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3A286" w14:textId="5606ACE5" w:rsidR="00753020" w:rsidRPr="00A57D0F" w:rsidRDefault="00753020" w:rsidP="00A57D0F">
      <w:pPr>
        <w:jc w:val="both"/>
        <w:rPr>
          <w:rFonts w:ascii="Calibri" w:hAnsi="Calibri" w:cs="Calibri"/>
          <w:sz w:val="22"/>
          <w:szCs w:val="22"/>
          <w:lang w:val="tr-TR"/>
        </w:rPr>
      </w:pPr>
    </w:p>
    <w:p w14:paraId="5923AD9F" w14:textId="48C8A432" w:rsidR="009E762E" w:rsidRPr="00A57D0F" w:rsidRDefault="009E762E" w:rsidP="00A57D0F">
      <w:pPr>
        <w:jc w:val="both"/>
        <w:rPr>
          <w:rFonts w:ascii="Calibri" w:hAnsi="Calibri" w:cs="Calibri"/>
          <w:sz w:val="22"/>
          <w:szCs w:val="22"/>
          <w:lang w:val="tr-TR"/>
        </w:rPr>
      </w:pPr>
    </w:p>
    <w:p w14:paraId="54500088" w14:textId="1C31509A" w:rsidR="009E762E" w:rsidRPr="00A57D0F" w:rsidRDefault="009E762E" w:rsidP="00A57D0F">
      <w:pPr>
        <w:jc w:val="both"/>
        <w:rPr>
          <w:rFonts w:ascii="Calibri" w:hAnsi="Calibri" w:cs="Calibri"/>
          <w:sz w:val="22"/>
          <w:szCs w:val="22"/>
          <w:lang w:val="tr-TR"/>
        </w:rPr>
      </w:pPr>
    </w:p>
    <w:p w14:paraId="2AEDECB4" w14:textId="049E772E" w:rsidR="009E762E" w:rsidRPr="00A57D0F" w:rsidRDefault="009E762E" w:rsidP="00A57D0F">
      <w:pPr>
        <w:jc w:val="both"/>
        <w:rPr>
          <w:rFonts w:ascii="Calibri" w:hAnsi="Calibri" w:cs="Calibri"/>
          <w:sz w:val="22"/>
          <w:szCs w:val="22"/>
          <w:lang w:val="tr-TR"/>
        </w:rPr>
      </w:pPr>
    </w:p>
    <w:p w14:paraId="4E4EE59E" w14:textId="43CBCA4C" w:rsidR="009E762E" w:rsidRPr="00A57D0F" w:rsidRDefault="009E762E" w:rsidP="00A57D0F">
      <w:pPr>
        <w:jc w:val="both"/>
        <w:rPr>
          <w:rFonts w:ascii="Calibri" w:hAnsi="Calibri" w:cs="Calibri"/>
          <w:sz w:val="22"/>
          <w:szCs w:val="22"/>
          <w:lang w:val="tr-TR"/>
        </w:rPr>
      </w:pPr>
    </w:p>
    <w:p w14:paraId="7C1C8EA9" w14:textId="6E99ED6A" w:rsidR="009E762E" w:rsidRPr="00A57D0F" w:rsidRDefault="009E762E" w:rsidP="00A57D0F">
      <w:pPr>
        <w:jc w:val="both"/>
        <w:rPr>
          <w:rFonts w:ascii="Calibri" w:hAnsi="Calibri" w:cs="Calibri"/>
          <w:sz w:val="22"/>
          <w:szCs w:val="22"/>
          <w:lang w:val="tr-TR"/>
        </w:rPr>
      </w:pPr>
    </w:p>
    <w:p w14:paraId="2235FDCF" w14:textId="0C56C33F" w:rsidR="009E762E" w:rsidRPr="00A57D0F" w:rsidRDefault="009E762E" w:rsidP="00A57D0F">
      <w:pPr>
        <w:jc w:val="both"/>
        <w:rPr>
          <w:rFonts w:ascii="Calibri" w:hAnsi="Calibri" w:cs="Calibri"/>
          <w:sz w:val="22"/>
          <w:szCs w:val="22"/>
          <w:lang w:val="tr-TR"/>
        </w:rPr>
      </w:pPr>
    </w:p>
    <w:p w14:paraId="778D0194" w14:textId="778285B8" w:rsidR="009E762E" w:rsidRPr="00A57D0F" w:rsidRDefault="009E762E" w:rsidP="00A57D0F">
      <w:pPr>
        <w:jc w:val="both"/>
        <w:rPr>
          <w:rFonts w:ascii="Calibri" w:hAnsi="Calibri" w:cs="Calibri"/>
          <w:sz w:val="22"/>
          <w:szCs w:val="22"/>
          <w:lang w:val="tr-TR"/>
        </w:rPr>
      </w:pPr>
    </w:p>
    <w:p w14:paraId="6550E6E4" w14:textId="0671C71A" w:rsidR="009E762E" w:rsidRPr="00A57D0F" w:rsidRDefault="009E762E" w:rsidP="00A57D0F">
      <w:pPr>
        <w:jc w:val="both"/>
        <w:rPr>
          <w:rFonts w:ascii="Calibri" w:hAnsi="Calibri" w:cs="Calibri"/>
          <w:sz w:val="22"/>
          <w:szCs w:val="22"/>
          <w:lang w:val="tr-TR"/>
        </w:rPr>
      </w:pPr>
    </w:p>
    <w:p w14:paraId="55EFD5FC" w14:textId="6CF0FE75" w:rsidR="006D2CCB" w:rsidRPr="00A57D0F" w:rsidRDefault="006D2CCB" w:rsidP="00A57D0F">
      <w:pPr>
        <w:jc w:val="both"/>
        <w:rPr>
          <w:rFonts w:ascii="Calibri" w:hAnsi="Calibri" w:cs="Calibri"/>
          <w:sz w:val="48"/>
          <w:szCs w:val="22"/>
          <w:lang w:val="tr-TR"/>
        </w:rPr>
      </w:pPr>
    </w:p>
    <w:p w14:paraId="745ECD81" w14:textId="73FEC991" w:rsidR="006D2CCB" w:rsidRPr="00A57D0F" w:rsidRDefault="006D2CCB" w:rsidP="00A57D0F">
      <w:pPr>
        <w:jc w:val="both"/>
        <w:rPr>
          <w:rFonts w:ascii="Calibri" w:hAnsi="Calibri" w:cs="Calibri"/>
          <w:sz w:val="48"/>
          <w:szCs w:val="22"/>
          <w:lang w:val="tr-TR"/>
        </w:rPr>
      </w:pPr>
    </w:p>
    <w:p w14:paraId="1087BBAF" w14:textId="4237F3BA" w:rsidR="006D2CCB" w:rsidRPr="00A57D0F" w:rsidRDefault="006D2CCB" w:rsidP="00A57D0F">
      <w:pPr>
        <w:jc w:val="both"/>
        <w:rPr>
          <w:rFonts w:ascii="Calibri" w:hAnsi="Calibri" w:cs="Calibri"/>
          <w:sz w:val="48"/>
          <w:szCs w:val="22"/>
          <w:lang w:val="tr-TR"/>
        </w:rPr>
      </w:pPr>
    </w:p>
    <w:p w14:paraId="778E0786" w14:textId="1EC3A188" w:rsidR="006D2CCB" w:rsidRPr="00A57D0F" w:rsidRDefault="006D2CCB" w:rsidP="00A57D0F">
      <w:pPr>
        <w:jc w:val="both"/>
        <w:rPr>
          <w:rFonts w:ascii="Calibri" w:hAnsi="Calibri" w:cs="Calibri"/>
          <w:sz w:val="48"/>
          <w:szCs w:val="22"/>
          <w:lang w:val="tr-TR"/>
        </w:rPr>
      </w:pPr>
    </w:p>
    <w:p w14:paraId="5218B001" w14:textId="77777777" w:rsidR="006D2CCB" w:rsidRPr="00A57D0F" w:rsidRDefault="006D2CCB" w:rsidP="00A57D0F">
      <w:pPr>
        <w:jc w:val="center"/>
        <w:rPr>
          <w:rFonts w:ascii="Calibri" w:hAnsi="Calibri" w:cs="Calibri"/>
          <w:sz w:val="48"/>
          <w:szCs w:val="22"/>
          <w:lang w:val="tr-TR"/>
        </w:rPr>
      </w:pPr>
    </w:p>
    <w:p w14:paraId="482F2D77" w14:textId="107C3658" w:rsidR="00286785" w:rsidRPr="008B6B08" w:rsidRDefault="009969B6" w:rsidP="00A57D0F">
      <w:pPr>
        <w:jc w:val="center"/>
        <w:rPr>
          <w:rFonts w:ascii="Arial" w:hAnsi="Arial" w:cs="Arial"/>
          <w:b/>
          <w:color w:val="1F497D" w:themeColor="text2"/>
          <w:sz w:val="48"/>
          <w:szCs w:val="22"/>
          <w:lang w:val="tr-TR"/>
        </w:rPr>
      </w:pPr>
      <w:r w:rsidRPr="008B6B08">
        <w:rPr>
          <w:rFonts w:ascii="Arial" w:hAnsi="Arial" w:cs="Arial"/>
          <w:b/>
          <w:color w:val="1F497D" w:themeColor="text2"/>
          <w:sz w:val="48"/>
          <w:szCs w:val="22"/>
          <w:lang w:val="tr-TR"/>
        </w:rPr>
        <w:t xml:space="preserve">TAV GAZİPAŞA ALANYA HAVALİMANI İŞLETMECİLİĞİ ANONİM ŞİRKETİ </w:t>
      </w:r>
      <w:r w:rsidR="001764FC" w:rsidRPr="008B6B08">
        <w:rPr>
          <w:rFonts w:ascii="Arial" w:hAnsi="Arial" w:cs="Arial"/>
          <w:b/>
          <w:color w:val="1F497D" w:themeColor="text2"/>
          <w:sz w:val="48"/>
          <w:szCs w:val="22"/>
          <w:lang w:val="tr-TR"/>
        </w:rPr>
        <w:t xml:space="preserve">KİŞİSEL </w:t>
      </w:r>
      <w:r w:rsidR="00C67FA7" w:rsidRPr="008B6B08">
        <w:rPr>
          <w:rFonts w:ascii="Arial" w:hAnsi="Arial" w:cs="Arial"/>
          <w:b/>
          <w:color w:val="1F497D" w:themeColor="text2"/>
          <w:sz w:val="48"/>
          <w:szCs w:val="22"/>
          <w:lang w:val="tr-TR"/>
        </w:rPr>
        <w:t>VERİLERİN KORUNMASI VE İŞLENMESİ POLİTİKASI</w:t>
      </w:r>
    </w:p>
    <w:p w14:paraId="7A4CB88E" w14:textId="400A94ED" w:rsidR="009E762E" w:rsidRPr="008B6B08" w:rsidRDefault="009E762E" w:rsidP="00A57D0F">
      <w:pPr>
        <w:jc w:val="both"/>
        <w:rPr>
          <w:rFonts w:ascii="Calibri" w:hAnsi="Calibri" w:cs="Calibri"/>
          <w:color w:val="1F497D" w:themeColor="text2"/>
          <w:sz w:val="48"/>
          <w:szCs w:val="22"/>
          <w:lang w:val="tr-TR"/>
        </w:rPr>
      </w:pPr>
    </w:p>
    <w:p w14:paraId="71001CFD" w14:textId="04D4B7E9" w:rsidR="00DD69E3" w:rsidRPr="008B6B08" w:rsidRDefault="00DD69E3" w:rsidP="00A57D0F">
      <w:pPr>
        <w:jc w:val="both"/>
        <w:rPr>
          <w:rFonts w:ascii="Calibri" w:hAnsi="Calibri" w:cs="Calibri"/>
          <w:color w:val="C00000"/>
          <w:sz w:val="22"/>
          <w:szCs w:val="22"/>
          <w:lang w:val="tr-TR"/>
        </w:rPr>
      </w:pPr>
    </w:p>
    <w:p w14:paraId="6FA00D47" w14:textId="6A2A605D" w:rsidR="00DD69E3" w:rsidRPr="008B6B08" w:rsidRDefault="00DD69E3" w:rsidP="00A57D0F">
      <w:pPr>
        <w:jc w:val="both"/>
        <w:rPr>
          <w:rFonts w:ascii="Calibri" w:hAnsi="Calibri" w:cs="Calibri"/>
          <w:color w:val="C00000"/>
          <w:sz w:val="22"/>
          <w:szCs w:val="22"/>
          <w:lang w:val="tr-TR"/>
        </w:rPr>
      </w:pPr>
    </w:p>
    <w:p w14:paraId="54F00EAA" w14:textId="77777777" w:rsidR="00286785" w:rsidRPr="008B6B08" w:rsidRDefault="00286785" w:rsidP="00A57D0F">
      <w:pPr>
        <w:pStyle w:val="stbilgi"/>
        <w:jc w:val="both"/>
        <w:rPr>
          <w:rFonts w:ascii="Calibri" w:hAnsi="Calibri" w:cs="Calibri"/>
          <w:color w:val="C00000"/>
          <w:sz w:val="22"/>
          <w:szCs w:val="22"/>
          <w:lang w:val="tr-TR"/>
        </w:rPr>
      </w:pPr>
    </w:p>
    <w:p w14:paraId="414CB24A" w14:textId="503E5B11" w:rsidR="005F4702" w:rsidRPr="008B6B08" w:rsidRDefault="005F4702" w:rsidP="00A57D0F">
      <w:pPr>
        <w:jc w:val="both"/>
        <w:rPr>
          <w:rFonts w:ascii="Calibri" w:hAnsi="Calibri" w:cs="Calibri"/>
          <w:sz w:val="22"/>
          <w:szCs w:val="22"/>
          <w:lang w:val="tr-TR"/>
        </w:rPr>
      </w:pPr>
      <w:r w:rsidRPr="008B6B08">
        <w:rPr>
          <w:rFonts w:ascii="Calibri" w:hAnsi="Calibri" w:cs="Calibri"/>
          <w:sz w:val="22"/>
          <w:szCs w:val="22"/>
          <w:lang w:val="tr-TR" w:eastAsia="tr-TR"/>
        </w:rPr>
        <w:t xml:space="preserve"> </w:t>
      </w:r>
    </w:p>
    <w:p w14:paraId="121A3F18" w14:textId="2B3C008D" w:rsidR="002C10DC" w:rsidRPr="008B6B08" w:rsidRDefault="002C10DC" w:rsidP="00A57D0F">
      <w:pPr>
        <w:jc w:val="both"/>
        <w:rPr>
          <w:rFonts w:ascii="Calibri" w:hAnsi="Calibri" w:cs="Calibri"/>
          <w:b/>
          <w:color w:val="C00000"/>
          <w:sz w:val="22"/>
          <w:szCs w:val="22"/>
          <w:lang w:val="tr-TR"/>
        </w:rPr>
      </w:pPr>
      <w:r w:rsidRPr="008B6B08">
        <w:rPr>
          <w:rFonts w:ascii="Calibri" w:hAnsi="Calibri" w:cs="Calibri"/>
          <w:b/>
          <w:color w:val="C00000"/>
          <w:sz w:val="22"/>
          <w:szCs w:val="22"/>
          <w:lang w:val="tr-TR"/>
        </w:rPr>
        <w:br w:type="page"/>
      </w:r>
    </w:p>
    <w:p w14:paraId="37EDED47" w14:textId="77777777" w:rsidR="005F4702" w:rsidRPr="008B6B08" w:rsidRDefault="005F4702" w:rsidP="00A57D0F">
      <w:pPr>
        <w:jc w:val="both"/>
        <w:rPr>
          <w:rFonts w:ascii="Calibri" w:hAnsi="Calibri" w:cs="Calibri"/>
          <w:b/>
          <w:color w:val="C00000"/>
          <w:sz w:val="22"/>
          <w:szCs w:val="22"/>
          <w:lang w:val="tr-TR"/>
        </w:rPr>
      </w:pPr>
    </w:p>
    <w:p w14:paraId="6450AE5C" w14:textId="77777777" w:rsidR="00FF3F23" w:rsidRPr="008B6B08" w:rsidRDefault="00FF3F23" w:rsidP="00A57D0F">
      <w:pPr>
        <w:jc w:val="both"/>
        <w:rPr>
          <w:rFonts w:ascii="Calibri" w:hAnsi="Calibri" w:cs="Calibri"/>
          <w:b/>
          <w:color w:val="C00000"/>
          <w:sz w:val="22"/>
          <w:szCs w:val="22"/>
          <w:lang w:val="tr-TR"/>
        </w:rPr>
      </w:pPr>
    </w:p>
    <w:sdt>
      <w:sdtPr>
        <w:rPr>
          <w:rFonts w:ascii="Arial" w:eastAsia="MS Mincho" w:hAnsi="Arial" w:cs="Arial"/>
          <w:b w:val="0"/>
          <w:bCs w:val="0"/>
          <w:color w:val="C00000"/>
          <w:sz w:val="24"/>
          <w:szCs w:val="24"/>
          <w:lang w:val="en-US" w:eastAsia="en-US"/>
        </w:rPr>
        <w:id w:val="1514181250"/>
        <w:docPartObj>
          <w:docPartGallery w:val="Table of Contents"/>
          <w:docPartUnique/>
        </w:docPartObj>
      </w:sdtPr>
      <w:sdtEndPr/>
      <w:sdtContent>
        <w:p w14:paraId="3D4D0619" w14:textId="26F6DB99" w:rsidR="00B0383F" w:rsidRPr="008B6B08" w:rsidRDefault="003E206F" w:rsidP="00B90B03">
          <w:pPr>
            <w:pStyle w:val="TBal"/>
            <w:numPr>
              <w:ilvl w:val="0"/>
              <w:numId w:val="0"/>
            </w:numPr>
            <w:spacing w:before="0" w:line="240" w:lineRule="auto"/>
            <w:jc w:val="center"/>
            <w:rPr>
              <w:rStyle w:val="Kpr"/>
              <w:rFonts w:ascii="Arial" w:eastAsia="MS Mincho" w:hAnsi="Arial" w:cs="Arial"/>
              <w:bCs w:val="0"/>
              <w:noProof/>
              <w:color w:val="auto"/>
              <w:sz w:val="24"/>
              <w:szCs w:val="24"/>
              <w:u w:val="none"/>
              <w:lang w:eastAsia="en-US"/>
            </w:rPr>
          </w:pPr>
          <w:r w:rsidRPr="008B6B08">
            <w:rPr>
              <w:rStyle w:val="Kpr"/>
              <w:rFonts w:ascii="Arial" w:eastAsia="MS Mincho" w:hAnsi="Arial" w:cs="Arial"/>
              <w:bCs w:val="0"/>
              <w:noProof/>
              <w:color w:val="auto"/>
              <w:sz w:val="24"/>
              <w:szCs w:val="24"/>
              <w:u w:val="none"/>
              <w:lang w:eastAsia="en-US"/>
            </w:rPr>
            <w:t>İÇİNDEKİLER</w:t>
          </w:r>
        </w:p>
        <w:p w14:paraId="6753312E" w14:textId="77777777" w:rsidR="00012214" w:rsidRPr="008B6B08" w:rsidRDefault="00012214" w:rsidP="00A57D0F">
          <w:pPr>
            <w:rPr>
              <w:rFonts w:ascii="Arial" w:hAnsi="Arial" w:cs="Arial"/>
              <w:lang w:val="tr-TR"/>
            </w:rPr>
          </w:pPr>
        </w:p>
        <w:p w14:paraId="3BBE4B0B" w14:textId="56BB26EB" w:rsidR="00A57D0F" w:rsidRPr="008B6B08" w:rsidRDefault="00394255" w:rsidP="001924E6">
          <w:pPr>
            <w:pStyle w:val="T1"/>
            <w:rPr>
              <w:rFonts w:eastAsiaTheme="minorEastAsia"/>
              <w:color w:val="auto"/>
              <w:lang w:val="en-US"/>
            </w:rPr>
          </w:pPr>
          <w:r w:rsidRPr="008B6B08">
            <w:rPr>
              <w:rStyle w:val="Kpr"/>
            </w:rPr>
            <w:fldChar w:fldCharType="begin"/>
          </w:r>
          <w:r w:rsidR="00B0383F" w:rsidRPr="008B6B08">
            <w:rPr>
              <w:rStyle w:val="Kpr"/>
            </w:rPr>
            <w:instrText xml:space="preserve"> TOC \o "1-3" \h \z \u </w:instrText>
          </w:r>
          <w:r w:rsidRPr="008B6B08">
            <w:rPr>
              <w:rStyle w:val="Kpr"/>
            </w:rPr>
            <w:fldChar w:fldCharType="separate"/>
          </w:r>
          <w:hyperlink w:anchor="_Toc533428559" w:history="1">
            <w:r w:rsidR="00A57D0F" w:rsidRPr="008B6B08">
              <w:rPr>
                <w:rStyle w:val="Kpr"/>
              </w:rPr>
              <w:t>1.</w:t>
            </w:r>
            <w:r w:rsidR="00A57D0F" w:rsidRPr="008B6B08">
              <w:rPr>
                <w:rFonts w:eastAsiaTheme="minorEastAsia"/>
                <w:color w:val="auto"/>
                <w:lang w:val="en-US"/>
              </w:rPr>
              <w:tab/>
            </w:r>
            <w:r w:rsidR="00A57D0F" w:rsidRPr="008B6B08">
              <w:rPr>
                <w:rStyle w:val="Kpr"/>
              </w:rPr>
              <w:t>BÖLÜM 1- GİRİŞ</w:t>
            </w:r>
            <w:r w:rsidR="00A57D0F" w:rsidRPr="008B6B08">
              <w:rPr>
                <w:webHidden/>
              </w:rPr>
              <w:tab/>
            </w:r>
            <w:r w:rsidR="00A57D0F" w:rsidRPr="008B6B08">
              <w:rPr>
                <w:webHidden/>
              </w:rPr>
              <w:fldChar w:fldCharType="begin"/>
            </w:r>
            <w:r w:rsidR="00A57D0F" w:rsidRPr="008B6B08">
              <w:rPr>
                <w:webHidden/>
              </w:rPr>
              <w:instrText xml:space="preserve"> PAGEREF _Toc533428559 \h </w:instrText>
            </w:r>
            <w:r w:rsidR="00A57D0F" w:rsidRPr="008B6B08">
              <w:rPr>
                <w:webHidden/>
              </w:rPr>
            </w:r>
            <w:r w:rsidR="00A57D0F" w:rsidRPr="008B6B08">
              <w:rPr>
                <w:webHidden/>
              </w:rPr>
              <w:fldChar w:fldCharType="separate"/>
            </w:r>
            <w:r w:rsidR="00EC57F7" w:rsidRPr="008B6B08">
              <w:rPr>
                <w:webHidden/>
              </w:rPr>
              <w:t>2</w:t>
            </w:r>
            <w:r w:rsidR="00A57D0F" w:rsidRPr="008B6B08">
              <w:rPr>
                <w:webHidden/>
              </w:rPr>
              <w:fldChar w:fldCharType="end"/>
            </w:r>
          </w:hyperlink>
        </w:p>
        <w:p w14:paraId="0E51AAE8" w14:textId="2A242B13" w:rsidR="00A57D0F" w:rsidRPr="008B6B08" w:rsidRDefault="00BE1D3E" w:rsidP="00A57D0F">
          <w:pPr>
            <w:pStyle w:val="T2"/>
            <w:spacing w:after="0"/>
            <w:rPr>
              <w:rFonts w:ascii="Arial" w:eastAsiaTheme="minorEastAsia" w:hAnsi="Arial" w:cs="Arial"/>
              <w:noProof/>
            </w:rPr>
          </w:pPr>
          <w:hyperlink w:anchor="_Toc533428560" w:history="1">
            <w:r w:rsidR="00A57D0F" w:rsidRPr="008B6B08">
              <w:rPr>
                <w:rStyle w:val="Kpr"/>
                <w:rFonts w:ascii="Arial" w:hAnsi="Arial" w:cs="Arial"/>
                <w:noProof/>
                <w:lang w:val="tr-TR"/>
              </w:rPr>
              <w:t>1.1.</w:t>
            </w:r>
            <w:r w:rsidR="00A57D0F" w:rsidRPr="008B6B08">
              <w:rPr>
                <w:rFonts w:ascii="Arial" w:eastAsiaTheme="minorEastAsia" w:hAnsi="Arial" w:cs="Arial"/>
                <w:noProof/>
              </w:rPr>
              <w:tab/>
            </w:r>
            <w:r w:rsidR="00A57D0F" w:rsidRPr="008B6B08">
              <w:rPr>
                <w:rStyle w:val="Kpr"/>
                <w:rFonts w:ascii="Arial" w:hAnsi="Arial" w:cs="Arial"/>
                <w:noProof/>
                <w:lang w:val="tr-TR"/>
              </w:rPr>
              <w:t>GİRİŞ</w:t>
            </w:r>
            <w:r w:rsidR="00A57D0F" w:rsidRPr="008B6B08">
              <w:rPr>
                <w:rFonts w:ascii="Arial" w:hAnsi="Arial" w:cs="Arial"/>
                <w:noProof/>
                <w:webHidden/>
              </w:rPr>
              <w:tab/>
            </w:r>
            <w:r w:rsidR="00A57D0F" w:rsidRPr="008B6B08">
              <w:rPr>
                <w:rFonts w:ascii="Arial" w:hAnsi="Arial" w:cs="Arial"/>
                <w:noProof/>
                <w:webHidden/>
              </w:rPr>
              <w:fldChar w:fldCharType="begin"/>
            </w:r>
            <w:r w:rsidR="00A57D0F" w:rsidRPr="008B6B08">
              <w:rPr>
                <w:rFonts w:ascii="Arial" w:hAnsi="Arial" w:cs="Arial"/>
                <w:noProof/>
                <w:webHidden/>
              </w:rPr>
              <w:instrText xml:space="preserve"> PAGEREF _Toc533428560 \h </w:instrText>
            </w:r>
            <w:r w:rsidR="00A57D0F" w:rsidRPr="008B6B08">
              <w:rPr>
                <w:rFonts w:ascii="Arial" w:hAnsi="Arial" w:cs="Arial"/>
                <w:noProof/>
                <w:webHidden/>
              </w:rPr>
            </w:r>
            <w:r w:rsidR="00A57D0F" w:rsidRPr="008B6B08">
              <w:rPr>
                <w:rFonts w:ascii="Arial" w:hAnsi="Arial" w:cs="Arial"/>
                <w:noProof/>
                <w:webHidden/>
              </w:rPr>
              <w:fldChar w:fldCharType="separate"/>
            </w:r>
            <w:r w:rsidR="00EC57F7" w:rsidRPr="008B6B08">
              <w:rPr>
                <w:rFonts w:ascii="Arial" w:hAnsi="Arial" w:cs="Arial"/>
                <w:noProof/>
                <w:webHidden/>
              </w:rPr>
              <w:t>2</w:t>
            </w:r>
            <w:r w:rsidR="00A57D0F" w:rsidRPr="008B6B08">
              <w:rPr>
                <w:rFonts w:ascii="Arial" w:hAnsi="Arial" w:cs="Arial"/>
                <w:noProof/>
                <w:webHidden/>
              </w:rPr>
              <w:fldChar w:fldCharType="end"/>
            </w:r>
          </w:hyperlink>
        </w:p>
        <w:p w14:paraId="6E164BD0" w14:textId="52E095FE" w:rsidR="00A57D0F" w:rsidRPr="008B6B08" w:rsidRDefault="00BE1D3E" w:rsidP="00A57D0F">
          <w:pPr>
            <w:pStyle w:val="T2"/>
            <w:spacing w:after="0"/>
            <w:rPr>
              <w:rFonts w:ascii="Arial" w:hAnsi="Arial" w:cs="Arial"/>
              <w:noProof/>
            </w:rPr>
          </w:pPr>
          <w:hyperlink w:anchor="_Toc533428561" w:history="1">
            <w:r w:rsidR="00A57D0F" w:rsidRPr="008B6B08">
              <w:rPr>
                <w:rStyle w:val="Kpr"/>
                <w:rFonts w:ascii="Arial" w:hAnsi="Arial" w:cs="Arial"/>
                <w:noProof/>
                <w:lang w:val="tr-TR"/>
              </w:rPr>
              <w:t>1.2.</w:t>
            </w:r>
            <w:r w:rsidR="00A57D0F" w:rsidRPr="008B6B08">
              <w:rPr>
                <w:rFonts w:ascii="Arial" w:eastAsiaTheme="minorEastAsia" w:hAnsi="Arial" w:cs="Arial"/>
                <w:noProof/>
              </w:rPr>
              <w:tab/>
            </w:r>
            <w:r w:rsidR="00A57D0F" w:rsidRPr="008B6B08">
              <w:rPr>
                <w:rStyle w:val="Kpr"/>
                <w:rFonts w:ascii="Arial" w:hAnsi="Arial" w:cs="Arial"/>
                <w:noProof/>
                <w:lang w:val="tr-TR"/>
              </w:rPr>
              <w:t>KAPSAM</w:t>
            </w:r>
            <w:r w:rsidR="00A57D0F" w:rsidRPr="008B6B08">
              <w:rPr>
                <w:rFonts w:ascii="Arial" w:hAnsi="Arial" w:cs="Arial"/>
                <w:noProof/>
                <w:webHidden/>
              </w:rPr>
              <w:tab/>
            </w:r>
            <w:r w:rsidR="00A57D0F" w:rsidRPr="008B6B08">
              <w:rPr>
                <w:rFonts w:ascii="Arial" w:hAnsi="Arial" w:cs="Arial"/>
                <w:noProof/>
                <w:webHidden/>
              </w:rPr>
              <w:fldChar w:fldCharType="begin"/>
            </w:r>
            <w:r w:rsidR="00A57D0F" w:rsidRPr="008B6B08">
              <w:rPr>
                <w:rFonts w:ascii="Arial" w:hAnsi="Arial" w:cs="Arial"/>
                <w:noProof/>
                <w:webHidden/>
              </w:rPr>
              <w:instrText xml:space="preserve"> PAGEREF _Toc533428561 \h </w:instrText>
            </w:r>
            <w:r w:rsidR="00A57D0F" w:rsidRPr="008B6B08">
              <w:rPr>
                <w:rFonts w:ascii="Arial" w:hAnsi="Arial" w:cs="Arial"/>
                <w:noProof/>
                <w:webHidden/>
              </w:rPr>
            </w:r>
            <w:r w:rsidR="00A57D0F" w:rsidRPr="008B6B08">
              <w:rPr>
                <w:rFonts w:ascii="Arial" w:hAnsi="Arial" w:cs="Arial"/>
                <w:noProof/>
                <w:webHidden/>
              </w:rPr>
              <w:fldChar w:fldCharType="separate"/>
            </w:r>
            <w:r w:rsidR="00EC57F7" w:rsidRPr="008B6B08">
              <w:rPr>
                <w:rFonts w:ascii="Arial" w:hAnsi="Arial" w:cs="Arial"/>
                <w:noProof/>
                <w:webHidden/>
              </w:rPr>
              <w:t>2</w:t>
            </w:r>
            <w:r w:rsidR="00A57D0F" w:rsidRPr="008B6B08">
              <w:rPr>
                <w:rFonts w:ascii="Arial" w:hAnsi="Arial" w:cs="Arial"/>
                <w:noProof/>
                <w:webHidden/>
              </w:rPr>
              <w:fldChar w:fldCharType="end"/>
            </w:r>
          </w:hyperlink>
        </w:p>
        <w:p w14:paraId="10720151" w14:textId="2817D0FF" w:rsidR="00B90B03" w:rsidRPr="008B6B08" w:rsidRDefault="001924E6" w:rsidP="00B90B03">
          <w:pPr>
            <w:rPr>
              <w:rFonts w:ascii="Arial" w:hAnsi="Arial" w:cs="Arial"/>
            </w:rPr>
          </w:pPr>
          <w:r w:rsidRPr="008B6B08">
            <w:rPr>
              <w:rFonts w:ascii="Arial" w:hAnsi="Arial" w:cs="Arial"/>
            </w:rPr>
            <w:t xml:space="preserve">      </w:t>
          </w:r>
          <w:r w:rsidR="00B90B03" w:rsidRPr="008B6B08">
            <w:rPr>
              <w:rFonts w:ascii="Arial" w:hAnsi="Arial" w:cs="Arial"/>
            </w:rPr>
            <w:t>1.3.</w:t>
          </w:r>
          <w:r w:rsidRPr="008B6B08">
            <w:rPr>
              <w:rFonts w:ascii="Arial" w:hAnsi="Arial" w:cs="Arial"/>
            </w:rPr>
            <w:t>TANIMLAR</w:t>
          </w:r>
        </w:p>
        <w:p w14:paraId="2F103E92" w14:textId="4D519C64" w:rsidR="00B90B03" w:rsidRPr="008B6B08" w:rsidRDefault="001924E6" w:rsidP="00B90B03">
          <w:pPr>
            <w:rPr>
              <w:rFonts w:ascii="Arial" w:hAnsi="Arial" w:cs="Arial"/>
            </w:rPr>
          </w:pPr>
          <w:r w:rsidRPr="008B6B08">
            <w:rPr>
              <w:rFonts w:ascii="Arial" w:hAnsi="Arial" w:cs="Arial"/>
            </w:rPr>
            <w:t xml:space="preserve">      </w:t>
          </w:r>
          <w:r w:rsidR="00B90B03" w:rsidRPr="008B6B08">
            <w:rPr>
              <w:rFonts w:ascii="Arial" w:hAnsi="Arial" w:cs="Arial"/>
            </w:rPr>
            <w:t>1.4.</w:t>
          </w:r>
          <w:r w:rsidRPr="008B6B08">
            <w:rPr>
              <w:rFonts w:ascii="Arial" w:hAnsi="Arial" w:cs="Arial"/>
            </w:rPr>
            <w:t>DAYANAK</w:t>
          </w:r>
        </w:p>
        <w:p w14:paraId="686759FB" w14:textId="6FF37B48" w:rsidR="00A57D0F" w:rsidRPr="008B6B08" w:rsidRDefault="00BE1D3E" w:rsidP="001924E6">
          <w:pPr>
            <w:pStyle w:val="T1"/>
            <w:rPr>
              <w:rFonts w:eastAsiaTheme="minorEastAsia"/>
              <w:color w:val="auto"/>
              <w:lang w:val="en-US"/>
            </w:rPr>
          </w:pPr>
          <w:hyperlink w:anchor="_Toc533428562" w:history="1">
            <w:r w:rsidR="00A57D0F" w:rsidRPr="008B6B08">
              <w:rPr>
                <w:rStyle w:val="Kpr"/>
              </w:rPr>
              <w:t>2.</w:t>
            </w:r>
            <w:r w:rsidR="00A57D0F" w:rsidRPr="008B6B08">
              <w:rPr>
                <w:rFonts w:eastAsiaTheme="minorEastAsia"/>
                <w:color w:val="auto"/>
                <w:lang w:val="en-US"/>
              </w:rPr>
              <w:tab/>
            </w:r>
            <w:r w:rsidR="00A57D0F" w:rsidRPr="008B6B08">
              <w:rPr>
                <w:rStyle w:val="Kpr"/>
              </w:rPr>
              <w:t>BÖLÜM 2 – KİŞİSEL VERİLERİN İŞLENMESİNE İLİŞKİN HUSUSLAR</w:t>
            </w:r>
            <w:r w:rsidR="00A57D0F" w:rsidRPr="008B6B08">
              <w:rPr>
                <w:webHidden/>
              </w:rPr>
              <w:tab/>
            </w:r>
            <w:r w:rsidR="00A57D0F" w:rsidRPr="008B6B08">
              <w:rPr>
                <w:webHidden/>
              </w:rPr>
              <w:fldChar w:fldCharType="begin"/>
            </w:r>
            <w:r w:rsidR="00A57D0F" w:rsidRPr="008B6B08">
              <w:rPr>
                <w:webHidden/>
              </w:rPr>
              <w:instrText xml:space="preserve"> PAGEREF _Toc533428562 \h </w:instrText>
            </w:r>
            <w:r w:rsidR="00A57D0F" w:rsidRPr="008B6B08">
              <w:rPr>
                <w:webHidden/>
              </w:rPr>
            </w:r>
            <w:r w:rsidR="00A57D0F" w:rsidRPr="008B6B08">
              <w:rPr>
                <w:webHidden/>
              </w:rPr>
              <w:fldChar w:fldCharType="separate"/>
            </w:r>
            <w:r w:rsidR="00EC57F7" w:rsidRPr="008B6B08">
              <w:rPr>
                <w:webHidden/>
              </w:rPr>
              <w:t>2</w:t>
            </w:r>
            <w:r w:rsidR="00A57D0F" w:rsidRPr="008B6B08">
              <w:rPr>
                <w:webHidden/>
              </w:rPr>
              <w:fldChar w:fldCharType="end"/>
            </w:r>
          </w:hyperlink>
        </w:p>
        <w:p w14:paraId="5FF3CFEB" w14:textId="28257F34" w:rsidR="00A57D0F" w:rsidRPr="008B6B08" w:rsidRDefault="00BE1D3E" w:rsidP="00A57D0F">
          <w:pPr>
            <w:pStyle w:val="T2"/>
            <w:spacing w:after="0"/>
            <w:rPr>
              <w:rFonts w:ascii="Arial" w:eastAsiaTheme="minorEastAsia" w:hAnsi="Arial" w:cs="Arial"/>
              <w:noProof/>
            </w:rPr>
          </w:pPr>
          <w:hyperlink w:anchor="_Toc533428563" w:history="1">
            <w:r w:rsidR="00A57D0F" w:rsidRPr="008B6B08">
              <w:rPr>
                <w:rStyle w:val="Kpr"/>
                <w:rFonts w:ascii="Arial" w:hAnsi="Arial" w:cs="Arial"/>
                <w:noProof/>
                <w:lang w:val="tr-TR"/>
              </w:rPr>
              <w:t>2.1</w:t>
            </w:r>
            <w:r w:rsidR="00A57D0F" w:rsidRPr="008B6B08">
              <w:rPr>
                <w:rFonts w:ascii="Arial" w:eastAsiaTheme="minorEastAsia" w:hAnsi="Arial" w:cs="Arial"/>
                <w:noProof/>
              </w:rPr>
              <w:tab/>
            </w:r>
            <w:r w:rsidR="00A57D0F" w:rsidRPr="008B6B08">
              <w:rPr>
                <w:rStyle w:val="Kpr"/>
                <w:rFonts w:ascii="Arial" w:hAnsi="Arial" w:cs="Arial"/>
                <w:noProof/>
                <w:lang w:val="tr-TR"/>
              </w:rPr>
              <w:t>Kişisel Verilerin Mevzuatta Öngörülen İlkelere Uygun Olarak İşlenmesi</w:t>
            </w:r>
            <w:r w:rsidR="00A57D0F" w:rsidRPr="008B6B08">
              <w:rPr>
                <w:rFonts w:ascii="Arial" w:hAnsi="Arial" w:cs="Arial"/>
                <w:noProof/>
                <w:webHidden/>
              </w:rPr>
              <w:tab/>
            </w:r>
            <w:r w:rsidR="00A57D0F" w:rsidRPr="008B6B08">
              <w:rPr>
                <w:rFonts w:ascii="Arial" w:hAnsi="Arial" w:cs="Arial"/>
                <w:noProof/>
                <w:webHidden/>
              </w:rPr>
              <w:fldChar w:fldCharType="begin"/>
            </w:r>
            <w:r w:rsidR="00A57D0F" w:rsidRPr="008B6B08">
              <w:rPr>
                <w:rFonts w:ascii="Arial" w:hAnsi="Arial" w:cs="Arial"/>
                <w:noProof/>
                <w:webHidden/>
              </w:rPr>
              <w:instrText xml:space="preserve"> PAGEREF _Toc533428563 \h </w:instrText>
            </w:r>
            <w:r w:rsidR="00A57D0F" w:rsidRPr="008B6B08">
              <w:rPr>
                <w:rFonts w:ascii="Arial" w:hAnsi="Arial" w:cs="Arial"/>
                <w:noProof/>
                <w:webHidden/>
              </w:rPr>
            </w:r>
            <w:r w:rsidR="00A57D0F" w:rsidRPr="008B6B08">
              <w:rPr>
                <w:rFonts w:ascii="Arial" w:hAnsi="Arial" w:cs="Arial"/>
                <w:noProof/>
                <w:webHidden/>
              </w:rPr>
              <w:fldChar w:fldCharType="separate"/>
            </w:r>
            <w:r w:rsidR="00EC57F7" w:rsidRPr="008B6B08">
              <w:rPr>
                <w:rFonts w:ascii="Arial" w:hAnsi="Arial" w:cs="Arial"/>
                <w:noProof/>
                <w:webHidden/>
              </w:rPr>
              <w:t>2</w:t>
            </w:r>
            <w:r w:rsidR="00A57D0F" w:rsidRPr="008B6B08">
              <w:rPr>
                <w:rFonts w:ascii="Arial" w:hAnsi="Arial" w:cs="Arial"/>
                <w:noProof/>
                <w:webHidden/>
              </w:rPr>
              <w:fldChar w:fldCharType="end"/>
            </w:r>
          </w:hyperlink>
        </w:p>
        <w:p w14:paraId="67BBDD03" w14:textId="7949EA44" w:rsidR="00A57D0F" w:rsidRPr="008B6B08" w:rsidRDefault="00BE1D3E" w:rsidP="00A57D0F">
          <w:pPr>
            <w:pStyle w:val="T2"/>
            <w:spacing w:after="0"/>
            <w:rPr>
              <w:rFonts w:ascii="Arial" w:eastAsiaTheme="minorEastAsia" w:hAnsi="Arial" w:cs="Arial"/>
              <w:noProof/>
            </w:rPr>
          </w:pPr>
          <w:hyperlink w:anchor="_Toc533428569" w:history="1">
            <w:r w:rsidR="00A57D0F" w:rsidRPr="008B6B08">
              <w:rPr>
                <w:rStyle w:val="Kpr"/>
                <w:rFonts w:ascii="Arial" w:hAnsi="Arial" w:cs="Arial"/>
                <w:noProof/>
                <w:lang w:val="tr-TR"/>
              </w:rPr>
              <w:t>2.2</w:t>
            </w:r>
            <w:r w:rsidR="00A57D0F" w:rsidRPr="008B6B08">
              <w:rPr>
                <w:rFonts w:ascii="Arial" w:eastAsiaTheme="minorEastAsia" w:hAnsi="Arial" w:cs="Arial"/>
                <w:noProof/>
              </w:rPr>
              <w:tab/>
            </w:r>
            <w:r w:rsidR="00A57D0F" w:rsidRPr="008B6B08">
              <w:rPr>
                <w:rStyle w:val="Kpr"/>
                <w:rFonts w:ascii="Arial" w:hAnsi="Arial" w:cs="Arial"/>
                <w:noProof/>
                <w:lang w:val="tr-TR"/>
              </w:rPr>
              <w:t>KİŞİSEL VERİLERİN İŞLENME ŞARTLARI</w:t>
            </w:r>
            <w:r w:rsidR="00A57D0F" w:rsidRPr="008B6B08">
              <w:rPr>
                <w:rFonts w:ascii="Arial" w:hAnsi="Arial" w:cs="Arial"/>
                <w:noProof/>
                <w:webHidden/>
              </w:rPr>
              <w:tab/>
            </w:r>
            <w:r w:rsidR="00A57D0F" w:rsidRPr="008B6B08">
              <w:rPr>
                <w:rFonts w:ascii="Arial" w:hAnsi="Arial" w:cs="Arial"/>
                <w:noProof/>
                <w:webHidden/>
              </w:rPr>
              <w:fldChar w:fldCharType="begin"/>
            </w:r>
            <w:r w:rsidR="00A57D0F" w:rsidRPr="008B6B08">
              <w:rPr>
                <w:rFonts w:ascii="Arial" w:hAnsi="Arial" w:cs="Arial"/>
                <w:noProof/>
                <w:webHidden/>
              </w:rPr>
              <w:instrText xml:space="preserve"> PAGEREF _Toc533428569 \h </w:instrText>
            </w:r>
            <w:r w:rsidR="00A57D0F" w:rsidRPr="008B6B08">
              <w:rPr>
                <w:rFonts w:ascii="Arial" w:hAnsi="Arial" w:cs="Arial"/>
                <w:noProof/>
                <w:webHidden/>
              </w:rPr>
            </w:r>
            <w:r w:rsidR="00A57D0F" w:rsidRPr="008B6B08">
              <w:rPr>
                <w:rFonts w:ascii="Arial" w:hAnsi="Arial" w:cs="Arial"/>
                <w:noProof/>
                <w:webHidden/>
              </w:rPr>
              <w:fldChar w:fldCharType="separate"/>
            </w:r>
            <w:r w:rsidR="00EC57F7" w:rsidRPr="008B6B08">
              <w:rPr>
                <w:rFonts w:ascii="Arial" w:hAnsi="Arial" w:cs="Arial"/>
                <w:noProof/>
                <w:webHidden/>
              </w:rPr>
              <w:t>3</w:t>
            </w:r>
            <w:r w:rsidR="00A57D0F" w:rsidRPr="008B6B08">
              <w:rPr>
                <w:rFonts w:ascii="Arial" w:hAnsi="Arial" w:cs="Arial"/>
                <w:noProof/>
                <w:webHidden/>
              </w:rPr>
              <w:fldChar w:fldCharType="end"/>
            </w:r>
          </w:hyperlink>
        </w:p>
        <w:p w14:paraId="7E9788DB" w14:textId="0BE36284" w:rsidR="00A57D0F" w:rsidRPr="008B6B08" w:rsidRDefault="00BE1D3E" w:rsidP="00A57D0F">
          <w:pPr>
            <w:pStyle w:val="T2"/>
            <w:spacing w:after="0"/>
            <w:rPr>
              <w:rFonts w:ascii="Arial" w:eastAsiaTheme="minorEastAsia" w:hAnsi="Arial" w:cs="Arial"/>
              <w:noProof/>
            </w:rPr>
          </w:pPr>
          <w:hyperlink w:anchor="_Toc533428577" w:history="1">
            <w:r w:rsidR="00A57D0F" w:rsidRPr="008B6B08">
              <w:rPr>
                <w:rStyle w:val="Kpr"/>
                <w:rFonts w:ascii="Arial" w:hAnsi="Arial" w:cs="Arial"/>
                <w:noProof/>
                <w:lang w:val="tr-TR"/>
              </w:rPr>
              <w:t>2.3</w:t>
            </w:r>
            <w:r w:rsidR="00A57D0F" w:rsidRPr="008B6B08">
              <w:rPr>
                <w:rFonts w:ascii="Arial" w:eastAsiaTheme="minorEastAsia" w:hAnsi="Arial" w:cs="Arial"/>
                <w:noProof/>
              </w:rPr>
              <w:tab/>
            </w:r>
            <w:r w:rsidR="00A57D0F" w:rsidRPr="008B6B08">
              <w:rPr>
                <w:rStyle w:val="Kpr"/>
                <w:rFonts w:ascii="Arial" w:hAnsi="Arial" w:cs="Arial"/>
                <w:noProof/>
                <w:lang w:val="tr-TR"/>
              </w:rPr>
              <w:t>Özel Nitelikli Kişisel Verilerin İşlenmesi</w:t>
            </w:r>
            <w:r w:rsidR="00A57D0F" w:rsidRPr="008B6B08">
              <w:rPr>
                <w:rFonts w:ascii="Arial" w:hAnsi="Arial" w:cs="Arial"/>
                <w:noProof/>
                <w:webHidden/>
              </w:rPr>
              <w:tab/>
            </w:r>
            <w:r w:rsidR="00A57D0F" w:rsidRPr="008B6B08">
              <w:rPr>
                <w:rFonts w:ascii="Arial" w:hAnsi="Arial" w:cs="Arial"/>
                <w:noProof/>
                <w:webHidden/>
              </w:rPr>
              <w:fldChar w:fldCharType="begin"/>
            </w:r>
            <w:r w:rsidR="00A57D0F" w:rsidRPr="008B6B08">
              <w:rPr>
                <w:rFonts w:ascii="Arial" w:hAnsi="Arial" w:cs="Arial"/>
                <w:noProof/>
                <w:webHidden/>
              </w:rPr>
              <w:instrText xml:space="preserve"> PAGEREF _Toc533428577 \h </w:instrText>
            </w:r>
            <w:r w:rsidR="00A57D0F" w:rsidRPr="008B6B08">
              <w:rPr>
                <w:rFonts w:ascii="Arial" w:hAnsi="Arial" w:cs="Arial"/>
                <w:noProof/>
                <w:webHidden/>
              </w:rPr>
            </w:r>
            <w:r w:rsidR="00A57D0F" w:rsidRPr="008B6B08">
              <w:rPr>
                <w:rFonts w:ascii="Arial" w:hAnsi="Arial" w:cs="Arial"/>
                <w:noProof/>
                <w:webHidden/>
              </w:rPr>
              <w:fldChar w:fldCharType="separate"/>
            </w:r>
            <w:r w:rsidR="00EC57F7" w:rsidRPr="008B6B08">
              <w:rPr>
                <w:rFonts w:ascii="Arial" w:hAnsi="Arial" w:cs="Arial"/>
                <w:noProof/>
                <w:webHidden/>
              </w:rPr>
              <w:t>4</w:t>
            </w:r>
            <w:r w:rsidR="00A57D0F" w:rsidRPr="008B6B08">
              <w:rPr>
                <w:rFonts w:ascii="Arial" w:hAnsi="Arial" w:cs="Arial"/>
                <w:noProof/>
                <w:webHidden/>
              </w:rPr>
              <w:fldChar w:fldCharType="end"/>
            </w:r>
          </w:hyperlink>
        </w:p>
        <w:p w14:paraId="166A241C" w14:textId="54FD6557" w:rsidR="00A57D0F" w:rsidRPr="008B6B08" w:rsidRDefault="00BE1D3E" w:rsidP="00A57D0F">
          <w:pPr>
            <w:pStyle w:val="T2"/>
            <w:spacing w:after="0"/>
            <w:rPr>
              <w:rFonts w:ascii="Arial" w:eastAsiaTheme="minorEastAsia" w:hAnsi="Arial" w:cs="Arial"/>
              <w:noProof/>
            </w:rPr>
          </w:pPr>
          <w:hyperlink w:anchor="_Toc533428578" w:history="1">
            <w:r w:rsidR="00A57D0F" w:rsidRPr="008B6B08">
              <w:rPr>
                <w:rStyle w:val="Kpr"/>
                <w:rFonts w:ascii="Arial" w:hAnsi="Arial" w:cs="Arial"/>
                <w:noProof/>
                <w:lang w:val="tr-TR"/>
              </w:rPr>
              <w:t>2.4</w:t>
            </w:r>
            <w:r w:rsidR="00A57D0F" w:rsidRPr="008B6B08">
              <w:rPr>
                <w:rFonts w:ascii="Arial" w:eastAsiaTheme="minorEastAsia" w:hAnsi="Arial" w:cs="Arial"/>
                <w:noProof/>
              </w:rPr>
              <w:tab/>
            </w:r>
            <w:r w:rsidR="00A57D0F" w:rsidRPr="008B6B08">
              <w:rPr>
                <w:rStyle w:val="Kpr"/>
                <w:rFonts w:ascii="Arial" w:hAnsi="Arial" w:cs="Arial"/>
                <w:noProof/>
                <w:lang w:val="tr-TR"/>
              </w:rPr>
              <w:t>İşlenen Kişisel Veri Kategorileri Ve İşlenme Amaçları</w:t>
            </w:r>
            <w:r w:rsidR="00A57D0F" w:rsidRPr="008B6B08">
              <w:rPr>
                <w:rFonts w:ascii="Arial" w:hAnsi="Arial" w:cs="Arial"/>
                <w:noProof/>
                <w:webHidden/>
              </w:rPr>
              <w:tab/>
            </w:r>
            <w:r w:rsidR="00A57D0F" w:rsidRPr="008B6B08">
              <w:rPr>
                <w:rFonts w:ascii="Arial" w:hAnsi="Arial" w:cs="Arial"/>
                <w:noProof/>
                <w:webHidden/>
              </w:rPr>
              <w:fldChar w:fldCharType="begin"/>
            </w:r>
            <w:r w:rsidR="00A57D0F" w:rsidRPr="008B6B08">
              <w:rPr>
                <w:rFonts w:ascii="Arial" w:hAnsi="Arial" w:cs="Arial"/>
                <w:noProof/>
                <w:webHidden/>
              </w:rPr>
              <w:instrText xml:space="preserve"> PAGEREF _Toc533428578 \h </w:instrText>
            </w:r>
            <w:r w:rsidR="00A57D0F" w:rsidRPr="008B6B08">
              <w:rPr>
                <w:rFonts w:ascii="Arial" w:hAnsi="Arial" w:cs="Arial"/>
                <w:noProof/>
                <w:webHidden/>
              </w:rPr>
            </w:r>
            <w:r w:rsidR="00A57D0F" w:rsidRPr="008B6B08">
              <w:rPr>
                <w:rFonts w:ascii="Arial" w:hAnsi="Arial" w:cs="Arial"/>
                <w:noProof/>
                <w:webHidden/>
              </w:rPr>
              <w:fldChar w:fldCharType="separate"/>
            </w:r>
            <w:r w:rsidR="00EC57F7" w:rsidRPr="008B6B08">
              <w:rPr>
                <w:rFonts w:ascii="Arial" w:hAnsi="Arial" w:cs="Arial"/>
                <w:noProof/>
                <w:webHidden/>
              </w:rPr>
              <w:t>4</w:t>
            </w:r>
            <w:r w:rsidR="00A57D0F" w:rsidRPr="008B6B08">
              <w:rPr>
                <w:rFonts w:ascii="Arial" w:hAnsi="Arial" w:cs="Arial"/>
                <w:noProof/>
                <w:webHidden/>
              </w:rPr>
              <w:fldChar w:fldCharType="end"/>
            </w:r>
          </w:hyperlink>
        </w:p>
        <w:p w14:paraId="00F8050A" w14:textId="59CE6ACD" w:rsidR="00A57D0F" w:rsidRPr="008B6B08" w:rsidRDefault="00BE1D3E" w:rsidP="001924E6">
          <w:pPr>
            <w:pStyle w:val="T1"/>
            <w:rPr>
              <w:rFonts w:eastAsiaTheme="minorEastAsia"/>
              <w:color w:val="auto"/>
              <w:lang w:val="en-US"/>
            </w:rPr>
          </w:pPr>
          <w:hyperlink w:anchor="_Toc533428579" w:history="1">
            <w:r w:rsidR="00A57D0F" w:rsidRPr="008B6B08">
              <w:rPr>
                <w:rStyle w:val="Kpr"/>
              </w:rPr>
              <w:t>3.</w:t>
            </w:r>
            <w:r w:rsidR="00A57D0F" w:rsidRPr="008B6B08">
              <w:rPr>
                <w:rFonts w:eastAsiaTheme="minorEastAsia"/>
                <w:color w:val="auto"/>
                <w:lang w:val="en-US"/>
              </w:rPr>
              <w:tab/>
            </w:r>
            <w:r w:rsidR="00A57D0F" w:rsidRPr="008B6B08">
              <w:rPr>
                <w:rStyle w:val="Kpr"/>
              </w:rPr>
              <w:t>BÖLÜM 3 – KİŞİSEL VERİLERİN AKTARILMASINA İLİŞKİN HUSUSLAR</w:t>
            </w:r>
            <w:r w:rsidR="00A57D0F" w:rsidRPr="008B6B08">
              <w:rPr>
                <w:webHidden/>
              </w:rPr>
              <w:tab/>
            </w:r>
            <w:r w:rsidR="00A57D0F" w:rsidRPr="008B6B08">
              <w:rPr>
                <w:webHidden/>
              </w:rPr>
              <w:fldChar w:fldCharType="begin"/>
            </w:r>
            <w:r w:rsidR="00A57D0F" w:rsidRPr="008B6B08">
              <w:rPr>
                <w:webHidden/>
              </w:rPr>
              <w:instrText xml:space="preserve"> PAGEREF _Toc533428579 \h </w:instrText>
            </w:r>
            <w:r w:rsidR="00A57D0F" w:rsidRPr="008B6B08">
              <w:rPr>
                <w:webHidden/>
              </w:rPr>
            </w:r>
            <w:r w:rsidR="00A57D0F" w:rsidRPr="008B6B08">
              <w:rPr>
                <w:webHidden/>
              </w:rPr>
              <w:fldChar w:fldCharType="separate"/>
            </w:r>
            <w:r w:rsidR="00EC57F7" w:rsidRPr="008B6B08">
              <w:rPr>
                <w:webHidden/>
              </w:rPr>
              <w:t>5</w:t>
            </w:r>
            <w:r w:rsidR="00A57D0F" w:rsidRPr="008B6B08">
              <w:rPr>
                <w:webHidden/>
              </w:rPr>
              <w:fldChar w:fldCharType="end"/>
            </w:r>
          </w:hyperlink>
        </w:p>
        <w:p w14:paraId="45E61352" w14:textId="61E3FABF" w:rsidR="00A57D0F" w:rsidRPr="008B6B08" w:rsidRDefault="00BE1D3E" w:rsidP="00A57D0F">
          <w:pPr>
            <w:pStyle w:val="T2"/>
            <w:spacing w:after="0"/>
            <w:rPr>
              <w:rFonts w:ascii="Arial" w:eastAsiaTheme="minorEastAsia" w:hAnsi="Arial" w:cs="Arial"/>
              <w:noProof/>
            </w:rPr>
          </w:pPr>
          <w:hyperlink w:anchor="_Toc533428580" w:history="1">
            <w:r w:rsidR="00A57D0F" w:rsidRPr="008B6B08">
              <w:rPr>
                <w:rStyle w:val="Kpr"/>
                <w:rFonts w:ascii="Arial" w:hAnsi="Arial" w:cs="Arial"/>
                <w:noProof/>
                <w:lang w:val="tr-TR" w:eastAsia="tr-TR"/>
              </w:rPr>
              <w:t>3.1</w:t>
            </w:r>
            <w:r w:rsidR="00A57D0F" w:rsidRPr="008B6B08">
              <w:rPr>
                <w:rFonts w:ascii="Arial" w:eastAsiaTheme="minorEastAsia" w:hAnsi="Arial" w:cs="Arial"/>
                <w:noProof/>
              </w:rPr>
              <w:tab/>
            </w:r>
            <w:r w:rsidR="00A57D0F" w:rsidRPr="008B6B08">
              <w:rPr>
                <w:rStyle w:val="Kpr"/>
                <w:rFonts w:ascii="Arial" w:hAnsi="Arial" w:cs="Arial"/>
                <w:noProof/>
                <w:lang w:val="tr-TR" w:eastAsia="tr-TR"/>
              </w:rPr>
              <w:t>Kişisel Verilerin Aktarılması</w:t>
            </w:r>
            <w:r w:rsidR="00A57D0F" w:rsidRPr="008B6B08">
              <w:rPr>
                <w:rFonts w:ascii="Arial" w:hAnsi="Arial" w:cs="Arial"/>
                <w:noProof/>
                <w:webHidden/>
              </w:rPr>
              <w:tab/>
            </w:r>
            <w:r w:rsidR="00A57D0F" w:rsidRPr="008B6B08">
              <w:rPr>
                <w:rFonts w:ascii="Arial" w:hAnsi="Arial" w:cs="Arial"/>
                <w:noProof/>
                <w:webHidden/>
              </w:rPr>
              <w:fldChar w:fldCharType="begin"/>
            </w:r>
            <w:r w:rsidR="00A57D0F" w:rsidRPr="008B6B08">
              <w:rPr>
                <w:rFonts w:ascii="Arial" w:hAnsi="Arial" w:cs="Arial"/>
                <w:noProof/>
                <w:webHidden/>
              </w:rPr>
              <w:instrText xml:space="preserve"> PAGEREF _Toc533428580 \h </w:instrText>
            </w:r>
            <w:r w:rsidR="00A57D0F" w:rsidRPr="008B6B08">
              <w:rPr>
                <w:rFonts w:ascii="Arial" w:hAnsi="Arial" w:cs="Arial"/>
                <w:noProof/>
                <w:webHidden/>
              </w:rPr>
            </w:r>
            <w:r w:rsidR="00A57D0F" w:rsidRPr="008B6B08">
              <w:rPr>
                <w:rFonts w:ascii="Arial" w:hAnsi="Arial" w:cs="Arial"/>
                <w:noProof/>
                <w:webHidden/>
              </w:rPr>
              <w:fldChar w:fldCharType="separate"/>
            </w:r>
            <w:r w:rsidR="00EC57F7" w:rsidRPr="008B6B08">
              <w:rPr>
                <w:rFonts w:ascii="Arial" w:hAnsi="Arial" w:cs="Arial"/>
                <w:noProof/>
                <w:webHidden/>
              </w:rPr>
              <w:t>5</w:t>
            </w:r>
            <w:r w:rsidR="00A57D0F" w:rsidRPr="008B6B08">
              <w:rPr>
                <w:rFonts w:ascii="Arial" w:hAnsi="Arial" w:cs="Arial"/>
                <w:noProof/>
                <w:webHidden/>
              </w:rPr>
              <w:fldChar w:fldCharType="end"/>
            </w:r>
          </w:hyperlink>
        </w:p>
        <w:p w14:paraId="267FFD98" w14:textId="56E49B94" w:rsidR="00A57D0F" w:rsidRPr="008B6B08" w:rsidRDefault="00BE1D3E" w:rsidP="00A57D0F">
          <w:pPr>
            <w:pStyle w:val="T2"/>
            <w:spacing w:after="0"/>
            <w:rPr>
              <w:rFonts w:ascii="Arial" w:eastAsiaTheme="minorEastAsia" w:hAnsi="Arial" w:cs="Arial"/>
              <w:noProof/>
            </w:rPr>
          </w:pPr>
          <w:hyperlink w:anchor="_Toc533428581" w:history="1">
            <w:r w:rsidR="00A57D0F" w:rsidRPr="008B6B08">
              <w:rPr>
                <w:rStyle w:val="Kpr"/>
                <w:rFonts w:ascii="Arial" w:hAnsi="Arial" w:cs="Arial"/>
                <w:noProof/>
                <w:lang w:val="tr-TR" w:eastAsia="tr-TR"/>
              </w:rPr>
              <w:t>3.2</w:t>
            </w:r>
            <w:r w:rsidR="00A57D0F" w:rsidRPr="008B6B08">
              <w:rPr>
                <w:rFonts w:ascii="Arial" w:eastAsiaTheme="minorEastAsia" w:hAnsi="Arial" w:cs="Arial"/>
                <w:noProof/>
              </w:rPr>
              <w:tab/>
            </w:r>
            <w:r w:rsidR="00A57D0F" w:rsidRPr="008B6B08">
              <w:rPr>
                <w:rStyle w:val="Kpr"/>
                <w:rFonts w:ascii="Arial" w:hAnsi="Arial" w:cs="Arial"/>
                <w:noProof/>
                <w:lang w:val="tr-TR" w:eastAsia="tr-TR"/>
              </w:rPr>
              <w:t>Özel Nitelikli Kişisel Verilerin Aktarılması</w:t>
            </w:r>
            <w:r w:rsidR="00A57D0F" w:rsidRPr="008B6B08">
              <w:rPr>
                <w:rFonts w:ascii="Arial" w:hAnsi="Arial" w:cs="Arial"/>
                <w:noProof/>
                <w:webHidden/>
              </w:rPr>
              <w:tab/>
            </w:r>
            <w:r w:rsidR="00A57D0F" w:rsidRPr="008B6B08">
              <w:rPr>
                <w:rFonts w:ascii="Arial" w:hAnsi="Arial" w:cs="Arial"/>
                <w:noProof/>
                <w:webHidden/>
              </w:rPr>
              <w:fldChar w:fldCharType="begin"/>
            </w:r>
            <w:r w:rsidR="00A57D0F" w:rsidRPr="008B6B08">
              <w:rPr>
                <w:rFonts w:ascii="Arial" w:hAnsi="Arial" w:cs="Arial"/>
                <w:noProof/>
                <w:webHidden/>
              </w:rPr>
              <w:instrText xml:space="preserve"> PAGEREF _Toc533428581 \h </w:instrText>
            </w:r>
            <w:r w:rsidR="00A57D0F" w:rsidRPr="008B6B08">
              <w:rPr>
                <w:rFonts w:ascii="Arial" w:hAnsi="Arial" w:cs="Arial"/>
                <w:noProof/>
                <w:webHidden/>
              </w:rPr>
            </w:r>
            <w:r w:rsidR="00A57D0F" w:rsidRPr="008B6B08">
              <w:rPr>
                <w:rFonts w:ascii="Arial" w:hAnsi="Arial" w:cs="Arial"/>
                <w:noProof/>
                <w:webHidden/>
              </w:rPr>
              <w:fldChar w:fldCharType="separate"/>
            </w:r>
            <w:r w:rsidR="00EC57F7" w:rsidRPr="008B6B08">
              <w:rPr>
                <w:rFonts w:ascii="Arial" w:hAnsi="Arial" w:cs="Arial"/>
                <w:noProof/>
                <w:webHidden/>
              </w:rPr>
              <w:t>6</w:t>
            </w:r>
            <w:r w:rsidR="00A57D0F" w:rsidRPr="008B6B08">
              <w:rPr>
                <w:rFonts w:ascii="Arial" w:hAnsi="Arial" w:cs="Arial"/>
                <w:noProof/>
                <w:webHidden/>
              </w:rPr>
              <w:fldChar w:fldCharType="end"/>
            </w:r>
          </w:hyperlink>
        </w:p>
        <w:p w14:paraId="17307621" w14:textId="291D27BD" w:rsidR="00A57D0F" w:rsidRPr="008B6B08" w:rsidRDefault="00BE1D3E" w:rsidP="001924E6">
          <w:pPr>
            <w:pStyle w:val="T1"/>
            <w:rPr>
              <w:rFonts w:eastAsiaTheme="minorEastAsia"/>
              <w:color w:val="auto"/>
              <w:lang w:val="en-US"/>
            </w:rPr>
          </w:pPr>
          <w:hyperlink w:anchor="_Toc533428582" w:history="1">
            <w:r w:rsidR="00A57D0F" w:rsidRPr="008B6B08">
              <w:rPr>
                <w:rStyle w:val="Kpr"/>
              </w:rPr>
              <w:t>4.</w:t>
            </w:r>
            <w:r w:rsidR="00A57D0F" w:rsidRPr="008B6B08">
              <w:rPr>
                <w:rFonts w:eastAsiaTheme="minorEastAsia"/>
                <w:color w:val="auto"/>
                <w:lang w:val="en-US"/>
              </w:rPr>
              <w:tab/>
            </w:r>
            <w:r w:rsidR="00A57D0F" w:rsidRPr="008B6B08">
              <w:rPr>
                <w:rStyle w:val="Kpr"/>
              </w:rPr>
              <w:t>BÖLÜM 4 – KİŞİSEL VERİ SAHİBİNİN AYDINLATILMASI</w:t>
            </w:r>
            <w:r w:rsidR="00A57D0F" w:rsidRPr="008B6B08">
              <w:rPr>
                <w:webHidden/>
              </w:rPr>
              <w:tab/>
            </w:r>
            <w:r w:rsidR="00A57D0F" w:rsidRPr="008B6B08">
              <w:rPr>
                <w:webHidden/>
              </w:rPr>
              <w:fldChar w:fldCharType="begin"/>
            </w:r>
            <w:r w:rsidR="00A57D0F" w:rsidRPr="008B6B08">
              <w:rPr>
                <w:webHidden/>
              </w:rPr>
              <w:instrText xml:space="preserve"> PAGEREF _Toc533428582 \h </w:instrText>
            </w:r>
            <w:r w:rsidR="00A57D0F" w:rsidRPr="008B6B08">
              <w:rPr>
                <w:webHidden/>
              </w:rPr>
            </w:r>
            <w:r w:rsidR="00A57D0F" w:rsidRPr="008B6B08">
              <w:rPr>
                <w:webHidden/>
              </w:rPr>
              <w:fldChar w:fldCharType="separate"/>
            </w:r>
            <w:r w:rsidR="00EC57F7" w:rsidRPr="008B6B08">
              <w:rPr>
                <w:webHidden/>
              </w:rPr>
              <w:t>6</w:t>
            </w:r>
            <w:r w:rsidR="00A57D0F" w:rsidRPr="008B6B08">
              <w:rPr>
                <w:webHidden/>
              </w:rPr>
              <w:fldChar w:fldCharType="end"/>
            </w:r>
          </w:hyperlink>
        </w:p>
        <w:p w14:paraId="39309586" w14:textId="2511F01B" w:rsidR="00A57D0F" w:rsidRPr="008B6B08" w:rsidRDefault="00BE1D3E" w:rsidP="001924E6">
          <w:pPr>
            <w:pStyle w:val="T1"/>
            <w:rPr>
              <w:rFonts w:eastAsiaTheme="minorEastAsia"/>
              <w:color w:val="auto"/>
              <w:lang w:val="en-US"/>
            </w:rPr>
          </w:pPr>
          <w:hyperlink w:anchor="_Toc533428583" w:history="1">
            <w:r w:rsidR="00A57D0F" w:rsidRPr="008B6B08">
              <w:rPr>
                <w:rStyle w:val="Kpr"/>
              </w:rPr>
              <w:t>5.</w:t>
            </w:r>
            <w:r w:rsidR="00A57D0F" w:rsidRPr="008B6B08">
              <w:rPr>
                <w:rFonts w:eastAsiaTheme="minorEastAsia"/>
                <w:color w:val="auto"/>
                <w:lang w:val="en-US"/>
              </w:rPr>
              <w:tab/>
            </w:r>
            <w:r w:rsidR="00A57D0F" w:rsidRPr="008B6B08">
              <w:rPr>
                <w:rStyle w:val="Kpr"/>
              </w:rPr>
              <w:t>BÖLÜM 5- KİŞİSEL VERİLERİN SAKLANMASI VE İMHASI</w:t>
            </w:r>
            <w:r w:rsidR="00A57D0F" w:rsidRPr="008B6B08">
              <w:rPr>
                <w:webHidden/>
              </w:rPr>
              <w:tab/>
            </w:r>
            <w:r w:rsidR="00A57D0F" w:rsidRPr="008B6B08">
              <w:rPr>
                <w:webHidden/>
              </w:rPr>
              <w:fldChar w:fldCharType="begin"/>
            </w:r>
            <w:r w:rsidR="00A57D0F" w:rsidRPr="008B6B08">
              <w:rPr>
                <w:webHidden/>
              </w:rPr>
              <w:instrText xml:space="preserve"> PAGEREF _Toc533428583 \h </w:instrText>
            </w:r>
            <w:r w:rsidR="00A57D0F" w:rsidRPr="008B6B08">
              <w:rPr>
                <w:webHidden/>
              </w:rPr>
            </w:r>
            <w:r w:rsidR="00A57D0F" w:rsidRPr="008B6B08">
              <w:rPr>
                <w:webHidden/>
              </w:rPr>
              <w:fldChar w:fldCharType="separate"/>
            </w:r>
            <w:r w:rsidR="00EC57F7" w:rsidRPr="008B6B08">
              <w:rPr>
                <w:webHidden/>
              </w:rPr>
              <w:t>6</w:t>
            </w:r>
            <w:r w:rsidR="00A57D0F" w:rsidRPr="008B6B08">
              <w:rPr>
                <w:webHidden/>
              </w:rPr>
              <w:fldChar w:fldCharType="end"/>
            </w:r>
          </w:hyperlink>
        </w:p>
        <w:p w14:paraId="17E4FEBD" w14:textId="4923B3D5" w:rsidR="00A57D0F" w:rsidRPr="008B6B08" w:rsidRDefault="00BE1D3E" w:rsidP="001924E6">
          <w:pPr>
            <w:pStyle w:val="T1"/>
            <w:rPr>
              <w:rFonts w:eastAsiaTheme="minorEastAsia"/>
              <w:color w:val="auto"/>
              <w:lang w:val="en-US"/>
            </w:rPr>
          </w:pPr>
          <w:hyperlink w:anchor="_Toc533428584" w:history="1">
            <w:r w:rsidR="00A57D0F" w:rsidRPr="008B6B08">
              <w:rPr>
                <w:rStyle w:val="Kpr"/>
              </w:rPr>
              <w:t>6.</w:t>
            </w:r>
            <w:r w:rsidR="00A57D0F" w:rsidRPr="008B6B08">
              <w:rPr>
                <w:rFonts w:eastAsiaTheme="minorEastAsia"/>
                <w:color w:val="auto"/>
                <w:lang w:val="en-US"/>
              </w:rPr>
              <w:tab/>
            </w:r>
            <w:r w:rsidR="00A57D0F" w:rsidRPr="008B6B08">
              <w:rPr>
                <w:rStyle w:val="Kpr"/>
              </w:rPr>
              <w:t>BÖLÜM 6- KİŞİSEL VERİLERİN KORUNMASINA İLİŞKİN HUSUSLAR</w:t>
            </w:r>
            <w:r w:rsidR="00A57D0F" w:rsidRPr="008B6B08">
              <w:rPr>
                <w:webHidden/>
              </w:rPr>
              <w:tab/>
            </w:r>
            <w:r w:rsidR="00A57D0F" w:rsidRPr="008B6B08">
              <w:rPr>
                <w:webHidden/>
              </w:rPr>
              <w:fldChar w:fldCharType="begin"/>
            </w:r>
            <w:r w:rsidR="00A57D0F" w:rsidRPr="008B6B08">
              <w:rPr>
                <w:webHidden/>
              </w:rPr>
              <w:instrText xml:space="preserve"> PAGEREF _Toc533428584 \h </w:instrText>
            </w:r>
            <w:r w:rsidR="00A57D0F" w:rsidRPr="008B6B08">
              <w:rPr>
                <w:webHidden/>
              </w:rPr>
            </w:r>
            <w:r w:rsidR="00A57D0F" w:rsidRPr="008B6B08">
              <w:rPr>
                <w:webHidden/>
              </w:rPr>
              <w:fldChar w:fldCharType="separate"/>
            </w:r>
            <w:r w:rsidR="00EC57F7" w:rsidRPr="008B6B08">
              <w:rPr>
                <w:webHidden/>
              </w:rPr>
              <w:t>6</w:t>
            </w:r>
            <w:r w:rsidR="00A57D0F" w:rsidRPr="008B6B08">
              <w:rPr>
                <w:webHidden/>
              </w:rPr>
              <w:fldChar w:fldCharType="end"/>
            </w:r>
          </w:hyperlink>
        </w:p>
        <w:p w14:paraId="470D4FF5" w14:textId="1013E7FF" w:rsidR="00A57D0F" w:rsidRPr="008B6B08" w:rsidRDefault="00BE1D3E" w:rsidP="00A57D0F">
          <w:pPr>
            <w:pStyle w:val="T2"/>
            <w:spacing w:after="0"/>
            <w:rPr>
              <w:rFonts w:ascii="Arial" w:eastAsiaTheme="minorEastAsia" w:hAnsi="Arial" w:cs="Arial"/>
              <w:noProof/>
            </w:rPr>
          </w:pPr>
          <w:hyperlink w:anchor="_Toc533428585" w:history="1">
            <w:r w:rsidR="00A57D0F" w:rsidRPr="008B6B08">
              <w:rPr>
                <w:rStyle w:val="Kpr"/>
                <w:rFonts w:ascii="Arial" w:hAnsi="Arial" w:cs="Arial"/>
                <w:noProof/>
                <w:lang w:val="tr-TR"/>
              </w:rPr>
              <w:t>6.1</w:t>
            </w:r>
            <w:r w:rsidR="00A57D0F" w:rsidRPr="008B6B08">
              <w:rPr>
                <w:rFonts w:ascii="Arial" w:eastAsiaTheme="minorEastAsia" w:hAnsi="Arial" w:cs="Arial"/>
                <w:noProof/>
              </w:rPr>
              <w:tab/>
            </w:r>
            <w:r w:rsidR="00A57D0F" w:rsidRPr="008B6B08">
              <w:rPr>
                <w:rStyle w:val="Kpr"/>
                <w:rFonts w:ascii="Arial" w:hAnsi="Arial" w:cs="Arial"/>
                <w:noProof/>
                <w:lang w:val="tr-TR"/>
              </w:rPr>
              <w:t>İş Birimlerinin Kişisel Verilerin Korunması ve İşlenmesi Konusunda Farkındalıklarının arttırılması ve Denetimi</w:t>
            </w:r>
            <w:r w:rsidR="00A57D0F" w:rsidRPr="008B6B08">
              <w:rPr>
                <w:rFonts w:ascii="Arial" w:hAnsi="Arial" w:cs="Arial"/>
                <w:noProof/>
                <w:webHidden/>
              </w:rPr>
              <w:tab/>
            </w:r>
            <w:r w:rsidR="00A57D0F" w:rsidRPr="008B6B08">
              <w:rPr>
                <w:rFonts w:ascii="Arial" w:hAnsi="Arial" w:cs="Arial"/>
                <w:noProof/>
                <w:webHidden/>
              </w:rPr>
              <w:fldChar w:fldCharType="begin"/>
            </w:r>
            <w:r w:rsidR="00A57D0F" w:rsidRPr="008B6B08">
              <w:rPr>
                <w:rFonts w:ascii="Arial" w:hAnsi="Arial" w:cs="Arial"/>
                <w:noProof/>
                <w:webHidden/>
              </w:rPr>
              <w:instrText xml:space="preserve"> PAGEREF _Toc533428585 \h </w:instrText>
            </w:r>
            <w:r w:rsidR="00A57D0F" w:rsidRPr="008B6B08">
              <w:rPr>
                <w:rFonts w:ascii="Arial" w:hAnsi="Arial" w:cs="Arial"/>
                <w:noProof/>
                <w:webHidden/>
              </w:rPr>
            </w:r>
            <w:r w:rsidR="00A57D0F" w:rsidRPr="008B6B08">
              <w:rPr>
                <w:rFonts w:ascii="Arial" w:hAnsi="Arial" w:cs="Arial"/>
                <w:noProof/>
                <w:webHidden/>
              </w:rPr>
              <w:fldChar w:fldCharType="separate"/>
            </w:r>
            <w:r w:rsidR="00EC57F7" w:rsidRPr="008B6B08">
              <w:rPr>
                <w:rFonts w:ascii="Arial" w:hAnsi="Arial" w:cs="Arial"/>
                <w:noProof/>
                <w:webHidden/>
              </w:rPr>
              <w:t>7</w:t>
            </w:r>
            <w:r w:rsidR="00A57D0F" w:rsidRPr="008B6B08">
              <w:rPr>
                <w:rFonts w:ascii="Arial" w:hAnsi="Arial" w:cs="Arial"/>
                <w:noProof/>
                <w:webHidden/>
              </w:rPr>
              <w:fldChar w:fldCharType="end"/>
            </w:r>
          </w:hyperlink>
        </w:p>
        <w:p w14:paraId="64C145CA" w14:textId="480B2DB5" w:rsidR="00A57D0F" w:rsidRPr="008B6B08" w:rsidRDefault="00BE1D3E" w:rsidP="001924E6">
          <w:pPr>
            <w:pStyle w:val="T1"/>
            <w:rPr>
              <w:rFonts w:eastAsiaTheme="minorEastAsia"/>
              <w:lang w:val="en-US"/>
            </w:rPr>
          </w:pPr>
          <w:hyperlink w:anchor="_Toc533428586" w:history="1">
            <w:r w:rsidR="00A57D0F" w:rsidRPr="008B6B08">
              <w:rPr>
                <w:rStyle w:val="Kpr"/>
                <w:color w:val="1F497D" w:themeColor="text2"/>
              </w:rPr>
              <w:t>7.</w:t>
            </w:r>
            <w:r w:rsidR="00A57D0F" w:rsidRPr="008B6B08">
              <w:rPr>
                <w:rFonts w:eastAsiaTheme="minorEastAsia"/>
                <w:lang w:val="en-US"/>
              </w:rPr>
              <w:tab/>
            </w:r>
            <w:r w:rsidR="00A57D0F" w:rsidRPr="008B6B08">
              <w:rPr>
                <w:rStyle w:val="Kpr"/>
                <w:color w:val="1F497D" w:themeColor="text2"/>
              </w:rPr>
              <w:t>BÖLÜM 7 – KİŞİSEL VERİ SAHİPLERİNİN HAKLARI VE BU HAKLARIN KULLANILMASI</w:t>
            </w:r>
            <w:r w:rsidR="00A57D0F" w:rsidRPr="008B6B08">
              <w:rPr>
                <w:webHidden/>
              </w:rPr>
              <w:tab/>
            </w:r>
            <w:r w:rsidR="00A57D0F" w:rsidRPr="008B6B08">
              <w:rPr>
                <w:webHidden/>
              </w:rPr>
              <w:fldChar w:fldCharType="begin"/>
            </w:r>
            <w:r w:rsidR="00A57D0F" w:rsidRPr="008B6B08">
              <w:rPr>
                <w:webHidden/>
              </w:rPr>
              <w:instrText xml:space="preserve"> PAGEREF _Toc533428586 \h </w:instrText>
            </w:r>
            <w:r w:rsidR="00A57D0F" w:rsidRPr="008B6B08">
              <w:rPr>
                <w:webHidden/>
              </w:rPr>
            </w:r>
            <w:r w:rsidR="00A57D0F" w:rsidRPr="008B6B08">
              <w:rPr>
                <w:webHidden/>
              </w:rPr>
              <w:fldChar w:fldCharType="separate"/>
            </w:r>
            <w:r w:rsidR="00EC57F7" w:rsidRPr="008B6B08">
              <w:rPr>
                <w:webHidden/>
              </w:rPr>
              <w:t>7</w:t>
            </w:r>
            <w:r w:rsidR="00A57D0F" w:rsidRPr="008B6B08">
              <w:rPr>
                <w:webHidden/>
              </w:rPr>
              <w:fldChar w:fldCharType="end"/>
            </w:r>
          </w:hyperlink>
        </w:p>
        <w:p w14:paraId="659F43C7" w14:textId="5B24F58F" w:rsidR="00A57D0F" w:rsidRPr="008B6B08" w:rsidRDefault="00BE1D3E" w:rsidP="00A57D0F">
          <w:pPr>
            <w:pStyle w:val="T2"/>
            <w:spacing w:after="0"/>
            <w:rPr>
              <w:rFonts w:ascii="Arial" w:eastAsiaTheme="minorEastAsia" w:hAnsi="Arial" w:cs="Arial"/>
              <w:noProof/>
            </w:rPr>
          </w:pPr>
          <w:hyperlink w:anchor="_Toc533428587" w:history="1">
            <w:r w:rsidR="00A57D0F" w:rsidRPr="008B6B08">
              <w:rPr>
                <w:rStyle w:val="Kpr"/>
                <w:rFonts w:ascii="Arial" w:hAnsi="Arial" w:cs="Arial"/>
                <w:noProof/>
                <w:lang w:val="tr-TR" w:eastAsia="tr-TR"/>
              </w:rPr>
              <w:t>7.1</w:t>
            </w:r>
            <w:r w:rsidR="00A57D0F" w:rsidRPr="008B6B08">
              <w:rPr>
                <w:rFonts w:ascii="Arial" w:eastAsiaTheme="minorEastAsia" w:hAnsi="Arial" w:cs="Arial"/>
                <w:noProof/>
              </w:rPr>
              <w:tab/>
            </w:r>
            <w:r w:rsidR="00A57D0F" w:rsidRPr="008B6B08">
              <w:rPr>
                <w:rStyle w:val="Kpr"/>
                <w:rFonts w:ascii="Arial" w:hAnsi="Arial" w:cs="Arial"/>
                <w:noProof/>
                <w:lang w:val="tr-TR" w:eastAsia="tr-TR"/>
              </w:rPr>
              <w:t>KİŞİSEL VERİ SAHİBİNİN HAKLARI</w:t>
            </w:r>
            <w:r w:rsidR="00A57D0F" w:rsidRPr="008B6B08">
              <w:rPr>
                <w:rFonts w:ascii="Arial" w:hAnsi="Arial" w:cs="Arial"/>
                <w:noProof/>
                <w:webHidden/>
              </w:rPr>
              <w:tab/>
            </w:r>
            <w:r w:rsidR="00A57D0F" w:rsidRPr="008B6B08">
              <w:rPr>
                <w:rFonts w:ascii="Arial" w:hAnsi="Arial" w:cs="Arial"/>
                <w:noProof/>
                <w:webHidden/>
              </w:rPr>
              <w:fldChar w:fldCharType="begin"/>
            </w:r>
            <w:r w:rsidR="00A57D0F" w:rsidRPr="008B6B08">
              <w:rPr>
                <w:rFonts w:ascii="Arial" w:hAnsi="Arial" w:cs="Arial"/>
                <w:noProof/>
                <w:webHidden/>
              </w:rPr>
              <w:instrText xml:space="preserve"> PAGEREF _Toc533428587 \h </w:instrText>
            </w:r>
            <w:r w:rsidR="00A57D0F" w:rsidRPr="008B6B08">
              <w:rPr>
                <w:rFonts w:ascii="Arial" w:hAnsi="Arial" w:cs="Arial"/>
                <w:noProof/>
                <w:webHidden/>
              </w:rPr>
            </w:r>
            <w:r w:rsidR="00A57D0F" w:rsidRPr="008B6B08">
              <w:rPr>
                <w:rFonts w:ascii="Arial" w:hAnsi="Arial" w:cs="Arial"/>
                <w:noProof/>
                <w:webHidden/>
              </w:rPr>
              <w:fldChar w:fldCharType="separate"/>
            </w:r>
            <w:r w:rsidR="00EC57F7" w:rsidRPr="008B6B08">
              <w:rPr>
                <w:rFonts w:ascii="Arial" w:hAnsi="Arial" w:cs="Arial"/>
                <w:noProof/>
                <w:webHidden/>
              </w:rPr>
              <w:t>7</w:t>
            </w:r>
            <w:r w:rsidR="00A57D0F" w:rsidRPr="008B6B08">
              <w:rPr>
                <w:rFonts w:ascii="Arial" w:hAnsi="Arial" w:cs="Arial"/>
                <w:noProof/>
                <w:webHidden/>
              </w:rPr>
              <w:fldChar w:fldCharType="end"/>
            </w:r>
          </w:hyperlink>
        </w:p>
        <w:p w14:paraId="29F80AA0" w14:textId="2DE9E497" w:rsidR="00A57D0F" w:rsidRPr="008B6B08" w:rsidRDefault="00BE1D3E" w:rsidP="00A57D0F">
          <w:pPr>
            <w:pStyle w:val="T2"/>
            <w:spacing w:after="0"/>
            <w:rPr>
              <w:rFonts w:ascii="Arial" w:eastAsiaTheme="minorEastAsia" w:hAnsi="Arial" w:cs="Arial"/>
              <w:noProof/>
            </w:rPr>
          </w:pPr>
          <w:hyperlink w:anchor="_Toc533428588" w:history="1">
            <w:r w:rsidR="00A57D0F" w:rsidRPr="008B6B08">
              <w:rPr>
                <w:rStyle w:val="Kpr"/>
                <w:rFonts w:ascii="Arial" w:hAnsi="Arial" w:cs="Arial"/>
                <w:noProof/>
                <w:lang w:val="tr-TR" w:eastAsia="tr-TR"/>
              </w:rPr>
              <w:t>7.2</w:t>
            </w:r>
            <w:r w:rsidR="00A57D0F" w:rsidRPr="008B6B08">
              <w:rPr>
                <w:rFonts w:ascii="Arial" w:eastAsiaTheme="minorEastAsia" w:hAnsi="Arial" w:cs="Arial"/>
                <w:noProof/>
              </w:rPr>
              <w:tab/>
            </w:r>
            <w:r w:rsidR="00A57D0F" w:rsidRPr="008B6B08">
              <w:rPr>
                <w:rStyle w:val="Kpr"/>
                <w:rFonts w:ascii="Arial" w:hAnsi="Arial" w:cs="Arial"/>
                <w:noProof/>
                <w:lang w:val="tr-TR" w:eastAsia="tr-TR"/>
              </w:rPr>
              <w:t>KİŞİSEL VERİ SAHİBİNİN HAKLARINI KULLANMASI</w:t>
            </w:r>
            <w:r w:rsidR="00A57D0F" w:rsidRPr="008B6B08">
              <w:rPr>
                <w:rFonts w:ascii="Arial" w:hAnsi="Arial" w:cs="Arial"/>
                <w:noProof/>
                <w:webHidden/>
              </w:rPr>
              <w:tab/>
            </w:r>
            <w:r w:rsidR="00A57D0F" w:rsidRPr="008B6B08">
              <w:rPr>
                <w:rFonts w:ascii="Arial" w:hAnsi="Arial" w:cs="Arial"/>
                <w:noProof/>
                <w:webHidden/>
              </w:rPr>
              <w:fldChar w:fldCharType="begin"/>
            </w:r>
            <w:r w:rsidR="00A57D0F" w:rsidRPr="008B6B08">
              <w:rPr>
                <w:rFonts w:ascii="Arial" w:hAnsi="Arial" w:cs="Arial"/>
                <w:noProof/>
                <w:webHidden/>
              </w:rPr>
              <w:instrText xml:space="preserve"> PAGEREF _Toc533428588 \h </w:instrText>
            </w:r>
            <w:r w:rsidR="00A57D0F" w:rsidRPr="008B6B08">
              <w:rPr>
                <w:rFonts w:ascii="Arial" w:hAnsi="Arial" w:cs="Arial"/>
                <w:noProof/>
                <w:webHidden/>
              </w:rPr>
            </w:r>
            <w:r w:rsidR="00A57D0F" w:rsidRPr="008B6B08">
              <w:rPr>
                <w:rFonts w:ascii="Arial" w:hAnsi="Arial" w:cs="Arial"/>
                <w:noProof/>
                <w:webHidden/>
              </w:rPr>
              <w:fldChar w:fldCharType="separate"/>
            </w:r>
            <w:r w:rsidR="00EC57F7" w:rsidRPr="008B6B08">
              <w:rPr>
                <w:rFonts w:ascii="Arial" w:hAnsi="Arial" w:cs="Arial"/>
                <w:noProof/>
                <w:webHidden/>
              </w:rPr>
              <w:t>7</w:t>
            </w:r>
            <w:r w:rsidR="00A57D0F" w:rsidRPr="008B6B08">
              <w:rPr>
                <w:rFonts w:ascii="Arial" w:hAnsi="Arial" w:cs="Arial"/>
                <w:noProof/>
                <w:webHidden/>
              </w:rPr>
              <w:fldChar w:fldCharType="end"/>
            </w:r>
          </w:hyperlink>
        </w:p>
        <w:p w14:paraId="2BBC7418" w14:textId="45F3271F" w:rsidR="00A57D0F" w:rsidRPr="008B6B08" w:rsidRDefault="00BE1D3E" w:rsidP="00A57D0F">
          <w:pPr>
            <w:pStyle w:val="T2"/>
            <w:spacing w:after="0"/>
            <w:rPr>
              <w:rFonts w:ascii="Arial" w:hAnsi="Arial" w:cs="Arial"/>
              <w:noProof/>
            </w:rPr>
          </w:pPr>
          <w:hyperlink w:anchor="_Toc533428589" w:history="1">
            <w:r w:rsidR="00A57D0F" w:rsidRPr="008B6B08">
              <w:rPr>
                <w:rStyle w:val="Kpr"/>
                <w:rFonts w:ascii="Arial" w:hAnsi="Arial" w:cs="Arial"/>
                <w:noProof/>
                <w:lang w:val="tr-TR" w:eastAsia="tr-TR"/>
              </w:rPr>
              <w:t>7.3</w:t>
            </w:r>
            <w:r w:rsidR="00A57D0F" w:rsidRPr="008B6B08">
              <w:rPr>
                <w:rFonts w:ascii="Arial" w:eastAsiaTheme="minorEastAsia" w:hAnsi="Arial" w:cs="Arial"/>
                <w:noProof/>
              </w:rPr>
              <w:tab/>
            </w:r>
            <w:r w:rsidR="00A57D0F" w:rsidRPr="008B6B08">
              <w:rPr>
                <w:rStyle w:val="Kpr"/>
                <w:rFonts w:ascii="Arial" w:hAnsi="Arial" w:cs="Arial"/>
                <w:noProof/>
                <w:lang w:val="tr-TR" w:eastAsia="tr-TR"/>
              </w:rPr>
              <w:t>ŞİRKETİMİZİN BAŞVURULARA CEVAP VERMESİ</w:t>
            </w:r>
            <w:r w:rsidR="00A57D0F" w:rsidRPr="008B6B08">
              <w:rPr>
                <w:rFonts w:ascii="Arial" w:hAnsi="Arial" w:cs="Arial"/>
                <w:noProof/>
                <w:webHidden/>
              </w:rPr>
              <w:tab/>
            </w:r>
            <w:r w:rsidR="00A57D0F" w:rsidRPr="008B6B08">
              <w:rPr>
                <w:rFonts w:ascii="Arial" w:hAnsi="Arial" w:cs="Arial"/>
                <w:noProof/>
                <w:webHidden/>
              </w:rPr>
              <w:fldChar w:fldCharType="begin"/>
            </w:r>
            <w:r w:rsidR="00A57D0F" w:rsidRPr="008B6B08">
              <w:rPr>
                <w:rFonts w:ascii="Arial" w:hAnsi="Arial" w:cs="Arial"/>
                <w:noProof/>
                <w:webHidden/>
              </w:rPr>
              <w:instrText xml:space="preserve"> PAGEREF _Toc533428589 \h </w:instrText>
            </w:r>
            <w:r w:rsidR="00A57D0F" w:rsidRPr="008B6B08">
              <w:rPr>
                <w:rFonts w:ascii="Arial" w:hAnsi="Arial" w:cs="Arial"/>
                <w:noProof/>
                <w:webHidden/>
              </w:rPr>
            </w:r>
            <w:r w:rsidR="00A57D0F" w:rsidRPr="008B6B08">
              <w:rPr>
                <w:rFonts w:ascii="Arial" w:hAnsi="Arial" w:cs="Arial"/>
                <w:noProof/>
                <w:webHidden/>
              </w:rPr>
              <w:fldChar w:fldCharType="separate"/>
            </w:r>
            <w:r w:rsidR="00EC57F7" w:rsidRPr="008B6B08">
              <w:rPr>
                <w:rFonts w:ascii="Arial" w:hAnsi="Arial" w:cs="Arial"/>
                <w:noProof/>
                <w:webHidden/>
              </w:rPr>
              <w:t>7</w:t>
            </w:r>
            <w:r w:rsidR="00A57D0F" w:rsidRPr="008B6B08">
              <w:rPr>
                <w:rFonts w:ascii="Arial" w:hAnsi="Arial" w:cs="Arial"/>
                <w:noProof/>
                <w:webHidden/>
              </w:rPr>
              <w:fldChar w:fldCharType="end"/>
            </w:r>
          </w:hyperlink>
        </w:p>
        <w:p w14:paraId="2372C5DC" w14:textId="21B28E04" w:rsidR="00E6347B" w:rsidRPr="008B6B08" w:rsidRDefault="00E6347B" w:rsidP="00E6347B">
          <w:pPr>
            <w:rPr>
              <w:rFonts w:ascii="Arial" w:hAnsi="Arial" w:cs="Arial"/>
              <w:b/>
              <w:color w:val="1F497D" w:themeColor="text2"/>
            </w:rPr>
          </w:pPr>
          <w:r w:rsidRPr="008B6B08">
            <w:rPr>
              <w:rFonts w:ascii="Arial" w:hAnsi="Arial" w:cs="Arial"/>
              <w:b/>
              <w:color w:val="1F497D" w:themeColor="text2"/>
            </w:rPr>
            <w:t>8. EKLER</w:t>
          </w:r>
        </w:p>
        <w:p w14:paraId="77BE79A2" w14:textId="2DFD9702" w:rsidR="00A57D0F" w:rsidRPr="008B6B08" w:rsidRDefault="00BE1D3E" w:rsidP="00A57D0F">
          <w:pPr>
            <w:pStyle w:val="T2"/>
            <w:spacing w:after="0"/>
            <w:rPr>
              <w:rStyle w:val="Kpr"/>
              <w:rFonts w:ascii="Arial" w:hAnsi="Arial" w:cs="Arial"/>
              <w:noProof/>
              <w:lang w:val="tr-TR" w:eastAsia="tr-TR"/>
            </w:rPr>
          </w:pPr>
          <w:hyperlink w:anchor="_Toc533428590" w:history="1">
            <w:r w:rsidR="00A57D0F" w:rsidRPr="008B6B08">
              <w:rPr>
                <w:rStyle w:val="Kpr"/>
                <w:rFonts w:ascii="Arial" w:hAnsi="Arial" w:cs="Arial"/>
                <w:noProof/>
                <w:lang w:val="tr-TR" w:eastAsia="tr-TR"/>
              </w:rPr>
              <w:t>EK-1 KİŞİSEL VERİ SAHİPLERİ</w:t>
            </w:r>
            <w:r w:rsidR="00A57D0F" w:rsidRPr="008B6B08">
              <w:rPr>
                <w:rStyle w:val="Kpr"/>
                <w:rFonts w:ascii="Arial" w:hAnsi="Arial" w:cs="Arial"/>
                <w:noProof/>
                <w:webHidden/>
                <w:lang w:val="tr-TR" w:eastAsia="tr-TR"/>
              </w:rPr>
              <w:tab/>
            </w:r>
            <w:r w:rsidR="00A57D0F" w:rsidRPr="008B6B08">
              <w:rPr>
                <w:rStyle w:val="Kpr"/>
                <w:rFonts w:ascii="Arial" w:hAnsi="Arial" w:cs="Arial"/>
                <w:noProof/>
                <w:webHidden/>
                <w:lang w:val="tr-TR" w:eastAsia="tr-TR"/>
              </w:rPr>
              <w:fldChar w:fldCharType="begin"/>
            </w:r>
            <w:r w:rsidR="00A57D0F" w:rsidRPr="008B6B08">
              <w:rPr>
                <w:rStyle w:val="Kpr"/>
                <w:rFonts w:ascii="Arial" w:hAnsi="Arial" w:cs="Arial"/>
                <w:noProof/>
                <w:webHidden/>
                <w:lang w:val="tr-TR" w:eastAsia="tr-TR"/>
              </w:rPr>
              <w:instrText xml:space="preserve"> PAGEREF _Toc533428590 \h </w:instrText>
            </w:r>
            <w:r w:rsidR="00A57D0F" w:rsidRPr="008B6B08">
              <w:rPr>
                <w:rStyle w:val="Kpr"/>
                <w:rFonts w:ascii="Arial" w:hAnsi="Arial" w:cs="Arial"/>
                <w:noProof/>
                <w:webHidden/>
                <w:lang w:val="tr-TR" w:eastAsia="tr-TR"/>
              </w:rPr>
            </w:r>
            <w:r w:rsidR="00A57D0F" w:rsidRPr="008B6B08">
              <w:rPr>
                <w:rStyle w:val="Kpr"/>
                <w:rFonts w:ascii="Arial" w:hAnsi="Arial" w:cs="Arial"/>
                <w:noProof/>
                <w:webHidden/>
                <w:lang w:val="tr-TR" w:eastAsia="tr-TR"/>
              </w:rPr>
              <w:fldChar w:fldCharType="separate"/>
            </w:r>
            <w:r w:rsidR="00EC57F7" w:rsidRPr="008B6B08">
              <w:rPr>
                <w:rStyle w:val="Kpr"/>
                <w:rFonts w:ascii="Arial" w:hAnsi="Arial" w:cs="Arial"/>
                <w:noProof/>
                <w:webHidden/>
                <w:lang w:val="tr-TR" w:eastAsia="tr-TR"/>
              </w:rPr>
              <w:t>8</w:t>
            </w:r>
            <w:r w:rsidR="00A57D0F" w:rsidRPr="008B6B08">
              <w:rPr>
                <w:rStyle w:val="Kpr"/>
                <w:rFonts w:ascii="Arial" w:hAnsi="Arial" w:cs="Arial"/>
                <w:noProof/>
                <w:webHidden/>
                <w:lang w:val="tr-TR" w:eastAsia="tr-TR"/>
              </w:rPr>
              <w:fldChar w:fldCharType="end"/>
            </w:r>
          </w:hyperlink>
        </w:p>
        <w:p w14:paraId="614D2F8A" w14:textId="219C2C11" w:rsidR="00A57D0F" w:rsidRPr="008B6B08" w:rsidRDefault="00BE1D3E" w:rsidP="00A57D0F">
          <w:pPr>
            <w:pStyle w:val="T2"/>
            <w:spacing w:after="0"/>
            <w:rPr>
              <w:rStyle w:val="Kpr"/>
              <w:rFonts w:ascii="Arial" w:hAnsi="Arial" w:cs="Arial"/>
              <w:noProof/>
              <w:lang w:val="tr-TR" w:eastAsia="tr-TR"/>
            </w:rPr>
          </w:pPr>
          <w:hyperlink w:anchor="_Toc533428591" w:history="1">
            <w:r w:rsidR="00A57D0F" w:rsidRPr="008B6B08">
              <w:rPr>
                <w:rStyle w:val="Kpr"/>
                <w:rFonts w:ascii="Arial" w:hAnsi="Arial" w:cs="Arial"/>
                <w:noProof/>
                <w:lang w:val="tr-TR" w:eastAsia="tr-TR"/>
              </w:rPr>
              <w:t>EK-2 KİŞİSEL VERİ KATEGORİLERİ</w:t>
            </w:r>
            <w:r w:rsidR="00A57D0F" w:rsidRPr="008B6B08">
              <w:rPr>
                <w:rStyle w:val="Kpr"/>
                <w:rFonts w:ascii="Arial" w:hAnsi="Arial" w:cs="Arial"/>
                <w:noProof/>
                <w:webHidden/>
                <w:lang w:val="tr-TR" w:eastAsia="tr-TR"/>
              </w:rPr>
              <w:tab/>
            </w:r>
            <w:r w:rsidR="00A57D0F" w:rsidRPr="008B6B08">
              <w:rPr>
                <w:rStyle w:val="Kpr"/>
                <w:rFonts w:ascii="Arial" w:hAnsi="Arial" w:cs="Arial"/>
                <w:noProof/>
                <w:webHidden/>
                <w:lang w:val="tr-TR" w:eastAsia="tr-TR"/>
              </w:rPr>
              <w:fldChar w:fldCharType="begin"/>
            </w:r>
            <w:r w:rsidR="00A57D0F" w:rsidRPr="008B6B08">
              <w:rPr>
                <w:rStyle w:val="Kpr"/>
                <w:rFonts w:ascii="Arial" w:hAnsi="Arial" w:cs="Arial"/>
                <w:noProof/>
                <w:webHidden/>
                <w:lang w:val="tr-TR" w:eastAsia="tr-TR"/>
              </w:rPr>
              <w:instrText xml:space="preserve"> PAGEREF _Toc533428591 \h </w:instrText>
            </w:r>
            <w:r w:rsidR="00A57D0F" w:rsidRPr="008B6B08">
              <w:rPr>
                <w:rStyle w:val="Kpr"/>
                <w:rFonts w:ascii="Arial" w:hAnsi="Arial" w:cs="Arial"/>
                <w:noProof/>
                <w:webHidden/>
                <w:lang w:val="tr-TR" w:eastAsia="tr-TR"/>
              </w:rPr>
            </w:r>
            <w:r w:rsidR="00A57D0F" w:rsidRPr="008B6B08">
              <w:rPr>
                <w:rStyle w:val="Kpr"/>
                <w:rFonts w:ascii="Arial" w:hAnsi="Arial" w:cs="Arial"/>
                <w:noProof/>
                <w:webHidden/>
                <w:lang w:val="tr-TR" w:eastAsia="tr-TR"/>
              </w:rPr>
              <w:fldChar w:fldCharType="separate"/>
            </w:r>
            <w:r w:rsidR="00EC57F7" w:rsidRPr="008B6B08">
              <w:rPr>
                <w:rStyle w:val="Kpr"/>
                <w:rFonts w:ascii="Arial" w:hAnsi="Arial" w:cs="Arial"/>
                <w:noProof/>
                <w:webHidden/>
                <w:lang w:val="tr-TR" w:eastAsia="tr-TR"/>
              </w:rPr>
              <w:t>9</w:t>
            </w:r>
            <w:r w:rsidR="00A57D0F" w:rsidRPr="008B6B08">
              <w:rPr>
                <w:rStyle w:val="Kpr"/>
                <w:rFonts w:ascii="Arial" w:hAnsi="Arial" w:cs="Arial"/>
                <w:noProof/>
                <w:webHidden/>
                <w:lang w:val="tr-TR" w:eastAsia="tr-TR"/>
              </w:rPr>
              <w:fldChar w:fldCharType="end"/>
            </w:r>
          </w:hyperlink>
        </w:p>
        <w:p w14:paraId="6925AC5A" w14:textId="2925BD2F" w:rsidR="00A57D0F" w:rsidRPr="008B6B08" w:rsidRDefault="00BE1D3E" w:rsidP="00A57D0F">
          <w:pPr>
            <w:pStyle w:val="T2"/>
            <w:spacing w:after="0"/>
            <w:rPr>
              <w:rStyle w:val="Kpr"/>
              <w:rFonts w:ascii="Arial" w:hAnsi="Arial" w:cs="Arial"/>
              <w:noProof/>
              <w:lang w:val="tr-TR" w:eastAsia="tr-TR"/>
            </w:rPr>
          </w:pPr>
          <w:hyperlink w:anchor="_Toc533428592" w:history="1">
            <w:r w:rsidR="00A57D0F" w:rsidRPr="008B6B08">
              <w:rPr>
                <w:rStyle w:val="Kpr"/>
                <w:rFonts w:ascii="Arial" w:hAnsi="Arial" w:cs="Arial"/>
                <w:noProof/>
                <w:lang w:val="tr-TR" w:eastAsia="tr-TR"/>
              </w:rPr>
              <w:t>EK-3 KİŞİSEL VERİ İŞLEME AMAÇLARI</w:t>
            </w:r>
            <w:r w:rsidR="00A57D0F" w:rsidRPr="008B6B08">
              <w:rPr>
                <w:rStyle w:val="Kpr"/>
                <w:rFonts w:ascii="Arial" w:hAnsi="Arial" w:cs="Arial"/>
                <w:noProof/>
                <w:webHidden/>
                <w:lang w:val="tr-TR" w:eastAsia="tr-TR"/>
              </w:rPr>
              <w:tab/>
            </w:r>
            <w:r w:rsidR="00A57D0F" w:rsidRPr="008B6B08">
              <w:rPr>
                <w:rStyle w:val="Kpr"/>
                <w:rFonts w:ascii="Arial" w:hAnsi="Arial" w:cs="Arial"/>
                <w:noProof/>
                <w:webHidden/>
                <w:lang w:val="tr-TR" w:eastAsia="tr-TR"/>
              </w:rPr>
              <w:fldChar w:fldCharType="begin"/>
            </w:r>
            <w:r w:rsidR="00A57D0F" w:rsidRPr="008B6B08">
              <w:rPr>
                <w:rStyle w:val="Kpr"/>
                <w:rFonts w:ascii="Arial" w:hAnsi="Arial" w:cs="Arial"/>
                <w:noProof/>
                <w:webHidden/>
                <w:lang w:val="tr-TR" w:eastAsia="tr-TR"/>
              </w:rPr>
              <w:instrText xml:space="preserve"> PAGEREF _Toc533428592 \h </w:instrText>
            </w:r>
            <w:r w:rsidR="00A57D0F" w:rsidRPr="008B6B08">
              <w:rPr>
                <w:rStyle w:val="Kpr"/>
                <w:rFonts w:ascii="Arial" w:hAnsi="Arial" w:cs="Arial"/>
                <w:noProof/>
                <w:webHidden/>
                <w:lang w:val="tr-TR" w:eastAsia="tr-TR"/>
              </w:rPr>
            </w:r>
            <w:r w:rsidR="00A57D0F" w:rsidRPr="008B6B08">
              <w:rPr>
                <w:rStyle w:val="Kpr"/>
                <w:rFonts w:ascii="Arial" w:hAnsi="Arial" w:cs="Arial"/>
                <w:noProof/>
                <w:webHidden/>
                <w:lang w:val="tr-TR" w:eastAsia="tr-TR"/>
              </w:rPr>
              <w:fldChar w:fldCharType="separate"/>
            </w:r>
            <w:r w:rsidR="00EC57F7" w:rsidRPr="008B6B08">
              <w:rPr>
                <w:rStyle w:val="Kpr"/>
                <w:rFonts w:ascii="Arial" w:hAnsi="Arial" w:cs="Arial"/>
                <w:noProof/>
                <w:webHidden/>
                <w:lang w:val="tr-TR" w:eastAsia="tr-TR"/>
              </w:rPr>
              <w:t>11</w:t>
            </w:r>
            <w:r w:rsidR="00A57D0F" w:rsidRPr="008B6B08">
              <w:rPr>
                <w:rStyle w:val="Kpr"/>
                <w:rFonts w:ascii="Arial" w:hAnsi="Arial" w:cs="Arial"/>
                <w:noProof/>
                <w:webHidden/>
                <w:lang w:val="tr-TR" w:eastAsia="tr-TR"/>
              </w:rPr>
              <w:fldChar w:fldCharType="end"/>
            </w:r>
          </w:hyperlink>
        </w:p>
        <w:p w14:paraId="6551F620" w14:textId="243199EC" w:rsidR="00A57D0F" w:rsidRPr="008B6B08" w:rsidRDefault="00BE1D3E" w:rsidP="00A57D0F">
          <w:pPr>
            <w:pStyle w:val="T2"/>
            <w:spacing w:after="0"/>
            <w:rPr>
              <w:rStyle w:val="Kpr"/>
              <w:rFonts w:ascii="Arial" w:hAnsi="Arial" w:cs="Arial"/>
              <w:noProof/>
              <w:lang w:val="tr-TR" w:eastAsia="tr-TR"/>
            </w:rPr>
          </w:pPr>
          <w:hyperlink w:anchor="_Toc533428593" w:history="1">
            <w:r w:rsidR="00A57D0F" w:rsidRPr="008B6B08">
              <w:rPr>
                <w:rStyle w:val="Kpr"/>
                <w:rFonts w:ascii="Arial" w:hAnsi="Arial" w:cs="Arial"/>
                <w:noProof/>
                <w:lang w:val="tr-TR" w:eastAsia="tr-TR"/>
              </w:rPr>
              <w:t>EK- 4 KİŞİSEL VERİLERİN AKTARILDIĞI ÜÇÜNCÜ KİŞİLER VE AKTARILMA AMAÇLARI</w:t>
            </w:r>
            <w:r w:rsidR="00A57D0F" w:rsidRPr="008B6B08">
              <w:rPr>
                <w:rStyle w:val="Kpr"/>
                <w:rFonts w:ascii="Arial" w:hAnsi="Arial" w:cs="Arial"/>
                <w:noProof/>
                <w:webHidden/>
                <w:lang w:val="tr-TR" w:eastAsia="tr-TR"/>
              </w:rPr>
              <w:tab/>
            </w:r>
            <w:r w:rsidR="00A57D0F" w:rsidRPr="008B6B08">
              <w:rPr>
                <w:rStyle w:val="Kpr"/>
                <w:rFonts w:ascii="Arial" w:hAnsi="Arial" w:cs="Arial"/>
                <w:noProof/>
                <w:webHidden/>
                <w:lang w:val="tr-TR" w:eastAsia="tr-TR"/>
              </w:rPr>
              <w:fldChar w:fldCharType="begin"/>
            </w:r>
            <w:r w:rsidR="00A57D0F" w:rsidRPr="008B6B08">
              <w:rPr>
                <w:rStyle w:val="Kpr"/>
                <w:rFonts w:ascii="Arial" w:hAnsi="Arial" w:cs="Arial"/>
                <w:noProof/>
                <w:webHidden/>
                <w:lang w:val="tr-TR" w:eastAsia="tr-TR"/>
              </w:rPr>
              <w:instrText xml:space="preserve"> PAGEREF _Toc533428593 \h </w:instrText>
            </w:r>
            <w:r w:rsidR="00A57D0F" w:rsidRPr="008B6B08">
              <w:rPr>
                <w:rStyle w:val="Kpr"/>
                <w:rFonts w:ascii="Arial" w:hAnsi="Arial" w:cs="Arial"/>
                <w:noProof/>
                <w:webHidden/>
                <w:lang w:val="tr-TR" w:eastAsia="tr-TR"/>
              </w:rPr>
            </w:r>
            <w:r w:rsidR="00A57D0F" w:rsidRPr="008B6B08">
              <w:rPr>
                <w:rStyle w:val="Kpr"/>
                <w:rFonts w:ascii="Arial" w:hAnsi="Arial" w:cs="Arial"/>
                <w:noProof/>
                <w:webHidden/>
                <w:lang w:val="tr-TR" w:eastAsia="tr-TR"/>
              </w:rPr>
              <w:fldChar w:fldCharType="separate"/>
            </w:r>
            <w:r w:rsidR="00EC57F7" w:rsidRPr="008B6B08">
              <w:rPr>
                <w:rStyle w:val="Kpr"/>
                <w:rFonts w:ascii="Arial" w:hAnsi="Arial" w:cs="Arial"/>
                <w:noProof/>
                <w:webHidden/>
                <w:lang w:val="tr-TR" w:eastAsia="tr-TR"/>
              </w:rPr>
              <w:t>14</w:t>
            </w:r>
            <w:r w:rsidR="00A57D0F" w:rsidRPr="008B6B08">
              <w:rPr>
                <w:rStyle w:val="Kpr"/>
                <w:rFonts w:ascii="Arial" w:hAnsi="Arial" w:cs="Arial"/>
                <w:noProof/>
                <w:webHidden/>
                <w:lang w:val="tr-TR" w:eastAsia="tr-TR"/>
              </w:rPr>
              <w:fldChar w:fldCharType="end"/>
            </w:r>
          </w:hyperlink>
        </w:p>
        <w:p w14:paraId="15CC347E" w14:textId="555470A8" w:rsidR="00E6347B" w:rsidRPr="008B6B08" w:rsidRDefault="00E6347B" w:rsidP="00E6347B">
          <w:pPr>
            <w:rPr>
              <w:lang w:val="tr-TR" w:eastAsia="tr-TR"/>
            </w:rPr>
          </w:pPr>
        </w:p>
        <w:p w14:paraId="4C935B7A" w14:textId="42867834" w:rsidR="00B0383F" w:rsidRPr="008B6B08" w:rsidRDefault="00394255" w:rsidP="00A57D0F">
          <w:pPr>
            <w:jc w:val="both"/>
            <w:rPr>
              <w:rFonts w:ascii="Arial" w:hAnsi="Arial" w:cs="Arial"/>
              <w:color w:val="C00000"/>
              <w:lang w:val="tr-TR"/>
            </w:rPr>
          </w:pPr>
          <w:r w:rsidRPr="008B6B08">
            <w:rPr>
              <w:rStyle w:val="Kpr"/>
              <w:rFonts w:ascii="Arial" w:hAnsi="Arial" w:cs="Arial"/>
              <w:noProof/>
              <w:lang w:val="tr-TR"/>
            </w:rPr>
            <w:fldChar w:fldCharType="end"/>
          </w:r>
        </w:p>
      </w:sdtContent>
    </w:sdt>
    <w:p w14:paraId="1E786D17" w14:textId="45DBC8D0" w:rsidR="001C7A17" w:rsidRPr="008B6B08" w:rsidRDefault="001C7A17" w:rsidP="00A57D0F">
      <w:pPr>
        <w:jc w:val="both"/>
        <w:rPr>
          <w:rFonts w:ascii="Arial" w:hAnsi="Arial" w:cs="Arial"/>
          <w:lang w:val="tr-TR"/>
        </w:rPr>
      </w:pPr>
    </w:p>
    <w:p w14:paraId="31988696" w14:textId="77777777" w:rsidR="00EB4B3B" w:rsidRPr="008B6B08" w:rsidRDefault="00EB4B3B" w:rsidP="00A57D0F">
      <w:pPr>
        <w:jc w:val="both"/>
        <w:rPr>
          <w:rFonts w:ascii="Arial" w:eastAsia="Times New Roman" w:hAnsi="Arial" w:cs="Arial"/>
          <w:b/>
          <w:bCs/>
          <w:color w:val="C00000"/>
          <w:kern w:val="32"/>
          <w:lang w:val="tr-TR" w:eastAsia="tr-TR"/>
        </w:rPr>
      </w:pPr>
      <w:bookmarkStart w:id="0" w:name="_Toc463018326"/>
      <w:r w:rsidRPr="008B6B08">
        <w:rPr>
          <w:rFonts w:ascii="Arial" w:hAnsi="Arial" w:cs="Arial"/>
          <w:lang w:val="tr-TR"/>
        </w:rPr>
        <w:br w:type="page"/>
      </w:r>
    </w:p>
    <w:p w14:paraId="515EE0D7" w14:textId="0F27D876" w:rsidR="00831081" w:rsidRPr="008B6B08" w:rsidRDefault="00831081" w:rsidP="00A57D0F">
      <w:pPr>
        <w:pStyle w:val="Balk1"/>
        <w:keepLines/>
        <w:numPr>
          <w:ilvl w:val="0"/>
          <w:numId w:val="2"/>
        </w:numPr>
        <w:spacing w:before="0" w:after="0"/>
        <w:ind w:left="709" w:hanging="709"/>
        <w:rPr>
          <w:color w:val="1F497D" w:themeColor="text2"/>
          <w:sz w:val="22"/>
          <w:szCs w:val="22"/>
          <w:lang w:val="tr-TR"/>
        </w:rPr>
      </w:pPr>
      <w:bookmarkStart w:id="1" w:name="_Toc533428559"/>
      <w:r w:rsidRPr="008B6B08">
        <w:rPr>
          <w:color w:val="1F497D" w:themeColor="text2"/>
          <w:sz w:val="22"/>
          <w:szCs w:val="22"/>
          <w:lang w:val="tr-TR"/>
        </w:rPr>
        <w:lastRenderedPageBreak/>
        <w:t xml:space="preserve">BÖLÜM </w:t>
      </w:r>
      <w:r w:rsidR="005D757A" w:rsidRPr="008B6B08">
        <w:rPr>
          <w:color w:val="1F497D" w:themeColor="text2"/>
          <w:sz w:val="22"/>
          <w:szCs w:val="22"/>
          <w:lang w:val="tr-TR"/>
        </w:rPr>
        <w:t>1-</w:t>
      </w:r>
      <w:r w:rsidR="00CC21DD" w:rsidRPr="008B6B08">
        <w:rPr>
          <w:color w:val="1F497D" w:themeColor="text2"/>
          <w:sz w:val="22"/>
          <w:szCs w:val="22"/>
          <w:lang w:val="tr-TR"/>
        </w:rPr>
        <w:t xml:space="preserve"> </w:t>
      </w:r>
      <w:r w:rsidRPr="008B6B08">
        <w:rPr>
          <w:color w:val="1F497D" w:themeColor="text2"/>
          <w:sz w:val="22"/>
          <w:szCs w:val="22"/>
          <w:lang w:val="tr-TR"/>
        </w:rPr>
        <w:t>GİRİŞ</w:t>
      </w:r>
      <w:bookmarkEnd w:id="0"/>
      <w:bookmarkEnd w:id="1"/>
    </w:p>
    <w:p w14:paraId="3FE47684" w14:textId="77777777" w:rsidR="006A2456" w:rsidRPr="008B6B08" w:rsidRDefault="006A2456" w:rsidP="00A57D0F">
      <w:pPr>
        <w:jc w:val="both"/>
        <w:rPr>
          <w:rFonts w:ascii="Arial" w:hAnsi="Arial" w:cs="Arial"/>
          <w:color w:val="1F497D" w:themeColor="text2"/>
          <w:sz w:val="22"/>
          <w:szCs w:val="22"/>
          <w:lang w:val="tr-TR" w:eastAsia="tr-TR"/>
        </w:rPr>
      </w:pPr>
    </w:p>
    <w:p w14:paraId="482CAE6A" w14:textId="5DEB52D3" w:rsidR="001C0FA7" w:rsidRPr="008B6B08" w:rsidRDefault="00831081" w:rsidP="00A57D0F">
      <w:pPr>
        <w:pStyle w:val="Balk2"/>
        <w:numPr>
          <w:ilvl w:val="0"/>
          <w:numId w:val="3"/>
        </w:numPr>
        <w:spacing w:before="0"/>
        <w:ind w:left="709" w:hanging="709"/>
        <w:jc w:val="both"/>
        <w:rPr>
          <w:rFonts w:ascii="Arial" w:hAnsi="Arial" w:cs="Arial"/>
          <w:color w:val="1F497D" w:themeColor="text2"/>
          <w:szCs w:val="22"/>
          <w:lang w:val="tr-TR"/>
        </w:rPr>
      </w:pPr>
      <w:bookmarkStart w:id="2" w:name="_Toc463018327"/>
      <w:bookmarkStart w:id="3" w:name="_Toc533428560"/>
      <w:r w:rsidRPr="008B6B08">
        <w:rPr>
          <w:rFonts w:ascii="Arial" w:hAnsi="Arial" w:cs="Arial"/>
          <w:color w:val="1F497D" w:themeColor="text2"/>
          <w:szCs w:val="22"/>
          <w:lang w:val="tr-TR"/>
        </w:rPr>
        <w:t>GİRİŞ</w:t>
      </w:r>
      <w:bookmarkEnd w:id="2"/>
      <w:bookmarkEnd w:id="3"/>
    </w:p>
    <w:p w14:paraId="27D53FCC" w14:textId="77777777" w:rsidR="00012214" w:rsidRPr="008B6B08" w:rsidRDefault="00012214" w:rsidP="00A57D0F">
      <w:pPr>
        <w:rPr>
          <w:rFonts w:ascii="Arial" w:hAnsi="Arial" w:cs="Arial"/>
          <w:sz w:val="22"/>
          <w:szCs w:val="22"/>
          <w:lang w:val="tr-TR"/>
        </w:rPr>
      </w:pPr>
    </w:p>
    <w:p w14:paraId="6CFC609A" w14:textId="03C12B78" w:rsidR="001C0FA7" w:rsidRPr="008B6B08" w:rsidRDefault="001C0FA7" w:rsidP="00A57D0F">
      <w:pPr>
        <w:jc w:val="both"/>
        <w:rPr>
          <w:rFonts w:ascii="Arial" w:hAnsi="Arial" w:cs="Arial"/>
          <w:sz w:val="22"/>
          <w:szCs w:val="22"/>
          <w:lang w:val="tr-TR"/>
        </w:rPr>
      </w:pPr>
      <w:r w:rsidRPr="008B6B08">
        <w:rPr>
          <w:rFonts w:ascii="Arial" w:hAnsi="Arial" w:cs="Arial"/>
          <w:sz w:val="22"/>
          <w:szCs w:val="22"/>
          <w:lang w:val="tr-TR"/>
        </w:rPr>
        <w:t>Kişisel verilerin korunması</w:t>
      </w:r>
      <w:r w:rsidR="00C04471" w:rsidRPr="008B6B08">
        <w:rPr>
          <w:rFonts w:ascii="Arial" w:hAnsi="Arial" w:cs="Arial"/>
          <w:sz w:val="22"/>
          <w:szCs w:val="22"/>
          <w:lang w:val="tr-TR"/>
        </w:rPr>
        <w:t xml:space="preserve"> </w:t>
      </w:r>
      <w:r w:rsidR="005C11B3" w:rsidRPr="008B6B08">
        <w:rPr>
          <w:rFonts w:ascii="Arial" w:hAnsi="Arial" w:cs="Arial"/>
          <w:sz w:val="22"/>
          <w:szCs w:val="22"/>
          <w:lang w:val="tr-TR"/>
        </w:rPr>
        <w:t>T</w:t>
      </w:r>
      <w:r w:rsidR="000D1FCD" w:rsidRPr="008B6B08">
        <w:rPr>
          <w:rFonts w:ascii="Arial" w:hAnsi="Arial" w:cs="Arial"/>
          <w:sz w:val="22"/>
          <w:szCs w:val="22"/>
          <w:lang w:val="tr-TR"/>
        </w:rPr>
        <w:t>AV</w:t>
      </w:r>
      <w:r w:rsidR="005C11B3" w:rsidRPr="008B6B08">
        <w:rPr>
          <w:rFonts w:ascii="Arial" w:hAnsi="Arial" w:cs="Arial"/>
          <w:sz w:val="22"/>
          <w:szCs w:val="22"/>
          <w:lang w:val="tr-TR"/>
        </w:rPr>
        <w:t xml:space="preserve"> Gazipaşa Alanya Havalimani İşletmeciliği Anonim Şirketi</w:t>
      </w:r>
      <w:r w:rsidRPr="008B6B08">
        <w:rPr>
          <w:rFonts w:ascii="Arial" w:hAnsi="Arial" w:cs="Arial"/>
          <w:sz w:val="22"/>
          <w:szCs w:val="22"/>
          <w:lang w:val="tr-TR"/>
        </w:rPr>
        <w:t>’nin (“</w:t>
      </w:r>
      <w:r w:rsidRPr="008B6B08">
        <w:rPr>
          <w:rFonts w:ascii="Arial" w:hAnsi="Arial" w:cs="Arial"/>
          <w:b/>
          <w:sz w:val="22"/>
          <w:szCs w:val="22"/>
          <w:lang w:val="tr-TR"/>
        </w:rPr>
        <w:t>Şirket</w:t>
      </w:r>
      <w:r w:rsidRPr="008B6B08">
        <w:rPr>
          <w:rFonts w:ascii="Arial" w:hAnsi="Arial" w:cs="Arial"/>
          <w:sz w:val="22"/>
          <w:szCs w:val="22"/>
          <w:lang w:val="tr-TR"/>
        </w:rPr>
        <w:t xml:space="preserve">”) en önemli öncelikleri arasında olup, Şirketimiz bu hususta yürürlükte bulunan tüm mevzuata uygun davranmak için azami gayreti göstermektedir. </w:t>
      </w:r>
      <w:bookmarkStart w:id="4" w:name="_Hlk516232218"/>
      <w:r w:rsidRPr="008B6B08">
        <w:rPr>
          <w:rFonts w:ascii="Arial" w:hAnsi="Arial" w:cs="Arial"/>
          <w:sz w:val="22"/>
          <w:szCs w:val="22"/>
          <w:lang w:val="tr-TR"/>
        </w:rPr>
        <w:t xml:space="preserve">Bu konunun en önemli ayağını ise işbu </w:t>
      </w:r>
      <w:r w:rsidR="005C11B3" w:rsidRPr="008B6B08">
        <w:rPr>
          <w:rFonts w:ascii="Arial" w:hAnsi="Arial" w:cs="Arial"/>
          <w:sz w:val="22"/>
          <w:szCs w:val="22"/>
          <w:lang w:val="tr-TR"/>
        </w:rPr>
        <w:t>T</w:t>
      </w:r>
      <w:r w:rsidR="000D1FCD" w:rsidRPr="008B6B08">
        <w:rPr>
          <w:rFonts w:ascii="Arial" w:hAnsi="Arial" w:cs="Arial"/>
          <w:sz w:val="22"/>
          <w:szCs w:val="22"/>
          <w:lang w:val="tr-TR"/>
        </w:rPr>
        <w:t>AV</w:t>
      </w:r>
      <w:r w:rsidR="005C11B3" w:rsidRPr="008B6B08">
        <w:rPr>
          <w:rFonts w:ascii="Arial" w:hAnsi="Arial" w:cs="Arial"/>
          <w:sz w:val="22"/>
          <w:szCs w:val="22"/>
          <w:lang w:val="tr-TR"/>
        </w:rPr>
        <w:t xml:space="preserve"> Gazipaşa Alanya Havalimani İşletmeciliği Anonim Şirketi</w:t>
      </w:r>
      <w:r w:rsidRPr="008B6B08">
        <w:rPr>
          <w:rFonts w:ascii="Arial" w:hAnsi="Arial" w:cs="Arial"/>
          <w:sz w:val="22"/>
          <w:szCs w:val="22"/>
          <w:lang w:val="tr-TR"/>
        </w:rPr>
        <w:t xml:space="preserve"> Kişisel Verilerin Korunması ve İşlenmesi Politikası (“</w:t>
      </w:r>
      <w:r w:rsidRPr="008B6B08">
        <w:rPr>
          <w:rFonts w:ascii="Arial" w:hAnsi="Arial" w:cs="Arial"/>
          <w:b/>
          <w:sz w:val="22"/>
          <w:szCs w:val="22"/>
          <w:lang w:val="tr-TR"/>
        </w:rPr>
        <w:t>Politika</w:t>
      </w:r>
      <w:r w:rsidRPr="008B6B08">
        <w:rPr>
          <w:rFonts w:ascii="Arial" w:hAnsi="Arial" w:cs="Arial"/>
          <w:sz w:val="22"/>
          <w:szCs w:val="22"/>
          <w:lang w:val="tr-TR"/>
        </w:rPr>
        <w:t xml:space="preserve">”) oluşturmaktadır. </w:t>
      </w:r>
      <w:bookmarkEnd w:id="4"/>
    </w:p>
    <w:p w14:paraId="341979B1" w14:textId="20347038" w:rsidR="001C0FA7" w:rsidRPr="008B6B08" w:rsidRDefault="001C0FA7" w:rsidP="00A57D0F">
      <w:pPr>
        <w:jc w:val="both"/>
        <w:rPr>
          <w:rFonts w:ascii="Arial" w:hAnsi="Arial" w:cs="Arial"/>
          <w:sz w:val="22"/>
          <w:szCs w:val="22"/>
          <w:lang w:val="tr-TR"/>
        </w:rPr>
      </w:pPr>
    </w:p>
    <w:p w14:paraId="46962D57" w14:textId="5CF8F295" w:rsidR="00BA2F9A" w:rsidRPr="008B6B08" w:rsidRDefault="001C0FA7" w:rsidP="0017431E">
      <w:pPr>
        <w:pStyle w:val="ListeParagraf"/>
        <w:ind w:left="0"/>
        <w:jc w:val="both"/>
        <w:rPr>
          <w:rFonts w:ascii="Arial" w:hAnsi="Arial" w:cs="Arial"/>
          <w:lang w:val="tr-TR"/>
        </w:rPr>
      </w:pPr>
      <w:r w:rsidRPr="008B6B08">
        <w:rPr>
          <w:rFonts w:ascii="Arial" w:hAnsi="Arial" w:cs="Arial"/>
          <w:lang w:val="tr-TR"/>
        </w:rPr>
        <w:t>İşbu Politika çerçevesinde Şirketimiz tarafından gerçekleştirilen kişisel veri işleme faaliyetlerinin yürütülmesinde benimsenen ilkeler ve Şirketimizin veri işleme faaliyetlerinin 6698 sayılı Kişisel Verilerin Korunması Kanunu’nda (“</w:t>
      </w:r>
      <w:r w:rsidRPr="008B6B08">
        <w:rPr>
          <w:rFonts w:ascii="Arial" w:hAnsi="Arial" w:cs="Arial"/>
          <w:b/>
          <w:lang w:val="tr-TR"/>
        </w:rPr>
        <w:t>Kanun</w:t>
      </w:r>
      <w:r w:rsidRPr="008B6B08">
        <w:rPr>
          <w:rFonts w:ascii="Arial" w:hAnsi="Arial" w:cs="Arial"/>
          <w:lang w:val="tr-TR"/>
        </w:rPr>
        <w:t xml:space="preserve">”) yer alan düzenlemelere uyumu bakımından benimsenen temel prensipler açıklanmakta ve böylelikle Şirketimiz, kişisel veri sahiplerini bilgilendirerek gerekli şeffaflığı sağlamaktadır. Bu kapsamdaki sorumluluğumuzun tam bilinci ile kişisel verileriniz işbu Politika kapsamında işlenmekte ve korunmaktadır. </w:t>
      </w:r>
    </w:p>
    <w:p w14:paraId="34D15E5E" w14:textId="77777777" w:rsidR="00831081" w:rsidRPr="008B6B08" w:rsidRDefault="00831081" w:rsidP="00A57D0F">
      <w:pPr>
        <w:jc w:val="both"/>
        <w:rPr>
          <w:rFonts w:ascii="Arial" w:hAnsi="Arial" w:cs="Arial"/>
          <w:sz w:val="22"/>
          <w:szCs w:val="22"/>
          <w:lang w:val="tr-TR"/>
        </w:rPr>
      </w:pPr>
    </w:p>
    <w:p w14:paraId="3CBF583E" w14:textId="468F2E88" w:rsidR="001C0FA7" w:rsidRPr="008B6B08" w:rsidRDefault="00831081" w:rsidP="00A57D0F">
      <w:pPr>
        <w:pStyle w:val="Balk2"/>
        <w:numPr>
          <w:ilvl w:val="0"/>
          <w:numId w:val="3"/>
        </w:numPr>
        <w:spacing w:before="0"/>
        <w:ind w:left="709" w:hanging="709"/>
        <w:jc w:val="both"/>
        <w:rPr>
          <w:rFonts w:ascii="Arial" w:hAnsi="Arial" w:cs="Arial"/>
          <w:color w:val="1F497D" w:themeColor="text2"/>
          <w:szCs w:val="22"/>
          <w:lang w:val="tr-TR"/>
        </w:rPr>
      </w:pPr>
      <w:bookmarkStart w:id="5" w:name="_Toc463018329"/>
      <w:bookmarkStart w:id="6" w:name="_Toc533428561"/>
      <w:r w:rsidRPr="008B6B08">
        <w:rPr>
          <w:rFonts w:ascii="Arial" w:hAnsi="Arial" w:cs="Arial"/>
          <w:color w:val="1F497D" w:themeColor="text2"/>
          <w:szCs w:val="22"/>
          <w:lang w:val="tr-TR"/>
        </w:rPr>
        <w:t>KAPSAM</w:t>
      </w:r>
      <w:bookmarkEnd w:id="5"/>
      <w:bookmarkEnd w:id="6"/>
    </w:p>
    <w:p w14:paraId="7DF8E87A" w14:textId="77777777" w:rsidR="00012214" w:rsidRPr="008B6B08" w:rsidRDefault="00012214" w:rsidP="00A57D0F">
      <w:pPr>
        <w:rPr>
          <w:rFonts w:ascii="Arial" w:hAnsi="Arial" w:cs="Arial"/>
          <w:sz w:val="22"/>
          <w:szCs w:val="22"/>
          <w:lang w:val="tr-TR"/>
        </w:rPr>
      </w:pPr>
    </w:p>
    <w:p w14:paraId="4C3565DB" w14:textId="77777777" w:rsidR="001C0FA7" w:rsidRPr="008B6B08" w:rsidRDefault="001C0FA7" w:rsidP="00A57D0F">
      <w:pPr>
        <w:autoSpaceDE w:val="0"/>
        <w:autoSpaceDN w:val="0"/>
        <w:adjustRightInd w:val="0"/>
        <w:jc w:val="both"/>
        <w:rPr>
          <w:rFonts w:ascii="Arial" w:hAnsi="Arial" w:cs="Arial"/>
          <w:sz w:val="22"/>
          <w:szCs w:val="22"/>
          <w:lang w:val="tr-TR"/>
        </w:rPr>
      </w:pPr>
      <w:bookmarkStart w:id="7" w:name="_Hlk516061748"/>
      <w:r w:rsidRPr="008B6B08">
        <w:rPr>
          <w:rFonts w:ascii="Arial" w:hAnsi="Arial" w:cs="Arial"/>
          <w:sz w:val="22"/>
          <w:szCs w:val="22"/>
          <w:lang w:val="tr-TR"/>
        </w:rPr>
        <w:t xml:space="preserve">İşbu Politika, Şirketimiz çalışanları haricindeki kişilerin otomatik olan ya da herhangi bir veri kayıt sisteminin parçası olmak kaydıyla otomatik olmayan yollarla işlenen tüm kişisel verilerine ilişkindir. </w:t>
      </w:r>
    </w:p>
    <w:p w14:paraId="3791526F" w14:textId="77777777" w:rsidR="001C0FA7" w:rsidRPr="008B6B08" w:rsidRDefault="001C0FA7" w:rsidP="00A57D0F">
      <w:pPr>
        <w:autoSpaceDE w:val="0"/>
        <w:autoSpaceDN w:val="0"/>
        <w:adjustRightInd w:val="0"/>
        <w:jc w:val="both"/>
        <w:rPr>
          <w:rFonts w:ascii="Arial" w:hAnsi="Arial" w:cs="Arial"/>
          <w:sz w:val="22"/>
          <w:szCs w:val="22"/>
          <w:lang w:val="tr-TR"/>
        </w:rPr>
      </w:pPr>
    </w:p>
    <w:p w14:paraId="5D1437ED" w14:textId="2F0C5615" w:rsidR="001C0FA7" w:rsidRPr="008B6B08" w:rsidRDefault="001C0FA7" w:rsidP="00A57D0F">
      <w:pPr>
        <w:autoSpaceDE w:val="0"/>
        <w:autoSpaceDN w:val="0"/>
        <w:adjustRightInd w:val="0"/>
        <w:jc w:val="both"/>
        <w:rPr>
          <w:rFonts w:ascii="Arial" w:hAnsi="Arial" w:cs="Arial"/>
          <w:sz w:val="22"/>
          <w:szCs w:val="22"/>
          <w:lang w:val="tr-TR"/>
        </w:rPr>
      </w:pPr>
      <w:r w:rsidRPr="008B6B08">
        <w:rPr>
          <w:rFonts w:ascii="Arial" w:hAnsi="Arial" w:cs="Arial"/>
          <w:sz w:val="22"/>
          <w:szCs w:val="22"/>
          <w:lang w:val="tr-TR"/>
        </w:rPr>
        <w:t>Söz konusu kişisel veri sahiplerine ilişkin detaylı bilgilere işbu Politika’nın EK-</w:t>
      </w:r>
      <w:r w:rsidR="00934FB4" w:rsidRPr="008B6B08">
        <w:rPr>
          <w:rFonts w:ascii="Arial" w:hAnsi="Arial" w:cs="Arial"/>
          <w:sz w:val="22"/>
          <w:szCs w:val="22"/>
          <w:lang w:val="tr-TR"/>
        </w:rPr>
        <w:t>1</w:t>
      </w:r>
      <w:r w:rsidRPr="008B6B08">
        <w:rPr>
          <w:rFonts w:ascii="Arial" w:hAnsi="Arial" w:cs="Arial"/>
          <w:sz w:val="22"/>
          <w:szCs w:val="22"/>
          <w:lang w:val="tr-TR"/>
        </w:rPr>
        <w:t xml:space="preserve"> (“</w:t>
      </w:r>
      <w:r w:rsidRPr="008B6B08">
        <w:rPr>
          <w:rFonts w:ascii="Arial" w:hAnsi="Arial" w:cs="Arial"/>
          <w:b/>
          <w:i/>
          <w:sz w:val="22"/>
          <w:szCs w:val="22"/>
          <w:lang w:val="tr-TR"/>
        </w:rPr>
        <w:t xml:space="preserve">EK </w:t>
      </w:r>
      <w:r w:rsidR="00934FB4" w:rsidRPr="008B6B08">
        <w:rPr>
          <w:rFonts w:ascii="Arial" w:hAnsi="Arial" w:cs="Arial"/>
          <w:b/>
          <w:i/>
          <w:sz w:val="22"/>
          <w:szCs w:val="22"/>
          <w:lang w:val="tr-TR"/>
        </w:rPr>
        <w:t>1</w:t>
      </w:r>
      <w:r w:rsidRPr="008B6B08">
        <w:rPr>
          <w:rFonts w:ascii="Arial" w:hAnsi="Arial" w:cs="Arial"/>
          <w:b/>
          <w:i/>
          <w:sz w:val="22"/>
          <w:szCs w:val="22"/>
          <w:lang w:val="tr-TR"/>
        </w:rPr>
        <w:t>- Kişisel Veri Sahipleri</w:t>
      </w:r>
      <w:r w:rsidRPr="008B6B08">
        <w:rPr>
          <w:rFonts w:ascii="Arial" w:hAnsi="Arial" w:cs="Arial"/>
          <w:sz w:val="22"/>
          <w:szCs w:val="22"/>
          <w:lang w:val="tr-TR"/>
        </w:rPr>
        <w:t>”) dokümanından ulaşılması mümkündür.</w:t>
      </w:r>
    </w:p>
    <w:bookmarkEnd w:id="7"/>
    <w:p w14:paraId="6BB26380" w14:textId="77777777" w:rsidR="001C0FA7" w:rsidRPr="008B6B08" w:rsidRDefault="001C0FA7" w:rsidP="00A57D0F">
      <w:pPr>
        <w:autoSpaceDE w:val="0"/>
        <w:autoSpaceDN w:val="0"/>
        <w:adjustRightInd w:val="0"/>
        <w:jc w:val="both"/>
        <w:rPr>
          <w:rFonts w:ascii="Arial" w:hAnsi="Arial" w:cs="Arial"/>
          <w:sz w:val="22"/>
          <w:szCs w:val="22"/>
          <w:lang w:val="tr-TR"/>
        </w:rPr>
      </w:pPr>
    </w:p>
    <w:p w14:paraId="3B831DE2" w14:textId="79147300" w:rsidR="00A227EC" w:rsidRPr="008B6B08" w:rsidRDefault="001C0FA7" w:rsidP="00A57D0F">
      <w:pPr>
        <w:jc w:val="both"/>
        <w:rPr>
          <w:rFonts w:ascii="Arial" w:hAnsi="Arial" w:cs="Arial"/>
          <w:sz w:val="22"/>
          <w:szCs w:val="22"/>
          <w:lang w:val="tr-TR"/>
        </w:rPr>
      </w:pPr>
      <w:r w:rsidRPr="008B6B08">
        <w:rPr>
          <w:rFonts w:ascii="Arial" w:hAnsi="Arial" w:cs="Arial"/>
          <w:sz w:val="22"/>
          <w:szCs w:val="22"/>
          <w:lang w:val="tr-TR"/>
        </w:rPr>
        <w:t xml:space="preserve">Çalışanlarımızın kişisel verilerinin korunmasına ilişkin Şirketimizin yürüttüğü faaliyetler ise, işbu Politika’daki esaslarla paralel olarak kaleme alınan </w:t>
      </w:r>
      <w:r w:rsidR="005C11B3" w:rsidRPr="008B6B08">
        <w:rPr>
          <w:rFonts w:ascii="Arial" w:hAnsi="Arial" w:cs="Arial"/>
          <w:sz w:val="22"/>
          <w:szCs w:val="22"/>
          <w:lang w:val="tr-TR"/>
        </w:rPr>
        <w:t>Tav Gazipaşa Alanya Havalimani İşletmeciliği Anonim Şirketi</w:t>
      </w:r>
      <w:r w:rsidRPr="008B6B08">
        <w:rPr>
          <w:rFonts w:ascii="Arial" w:hAnsi="Arial" w:cs="Arial"/>
          <w:sz w:val="22"/>
          <w:szCs w:val="22"/>
          <w:lang w:val="tr-TR"/>
        </w:rPr>
        <w:t xml:space="preserve"> Çalışan Kişisel Verilerinin Korunması ve İşlenmesi Politikası altında yönetilmektedir.</w:t>
      </w:r>
      <w:bookmarkStart w:id="8" w:name="_Toc463018332"/>
    </w:p>
    <w:p w14:paraId="77EB286F" w14:textId="77777777" w:rsidR="000D1FCD" w:rsidRPr="008B6B08" w:rsidRDefault="000D1FCD" w:rsidP="00A57D0F">
      <w:pPr>
        <w:jc w:val="both"/>
        <w:rPr>
          <w:rFonts w:ascii="Arial" w:hAnsi="Arial" w:cs="Arial"/>
          <w:sz w:val="22"/>
          <w:szCs w:val="22"/>
          <w:lang w:val="tr-TR"/>
        </w:rPr>
      </w:pPr>
    </w:p>
    <w:p w14:paraId="22CD8266" w14:textId="58961803" w:rsidR="000D1FCD" w:rsidRPr="008B6B08" w:rsidRDefault="000D1FCD" w:rsidP="000D1FCD">
      <w:pPr>
        <w:jc w:val="both"/>
        <w:rPr>
          <w:rFonts w:ascii="Arial" w:hAnsi="Arial" w:cs="Arial"/>
          <w:b/>
          <w:color w:val="1F497D" w:themeColor="text2"/>
          <w:sz w:val="22"/>
          <w:szCs w:val="22"/>
          <w:lang w:val="tr-TR"/>
        </w:rPr>
      </w:pPr>
      <w:r w:rsidRPr="008B6B08">
        <w:rPr>
          <w:rFonts w:ascii="Arial" w:hAnsi="Arial" w:cs="Arial"/>
          <w:b/>
          <w:color w:val="1F497D" w:themeColor="text2"/>
          <w:sz w:val="22"/>
          <w:szCs w:val="22"/>
          <w:lang w:val="tr-TR"/>
        </w:rPr>
        <w:t>1.3. TANIMLAR</w:t>
      </w:r>
    </w:p>
    <w:p w14:paraId="41104567" w14:textId="77777777" w:rsidR="000D1FCD" w:rsidRPr="008B6B08" w:rsidRDefault="000D1FCD" w:rsidP="000D1FCD">
      <w:pPr>
        <w:jc w:val="both"/>
        <w:rPr>
          <w:rFonts w:ascii="Arial" w:hAnsi="Arial" w:cs="Arial"/>
          <w:b/>
          <w:color w:val="1F497D" w:themeColor="text2"/>
          <w:sz w:val="22"/>
          <w:szCs w:val="22"/>
          <w:lang w:val="tr-TR"/>
        </w:rPr>
      </w:pPr>
    </w:p>
    <w:p w14:paraId="28436769" w14:textId="77777777" w:rsidR="000D1FCD" w:rsidRPr="008B6B08" w:rsidRDefault="000D1FCD" w:rsidP="000D1FCD">
      <w:pPr>
        <w:jc w:val="both"/>
        <w:rPr>
          <w:rFonts w:ascii="Arial" w:eastAsiaTheme="majorEastAsia" w:hAnsi="Arial" w:cs="Arial"/>
          <w:iCs/>
          <w:color w:val="365F91" w:themeColor="accent1" w:themeShade="BF"/>
          <w:sz w:val="22"/>
          <w:szCs w:val="22"/>
          <w:lang w:val="tr-TR"/>
        </w:rPr>
      </w:pPr>
      <w:r w:rsidRPr="008B6B08">
        <w:rPr>
          <w:rFonts w:ascii="Arial" w:eastAsiaTheme="majorEastAsia" w:hAnsi="Arial" w:cs="Arial"/>
          <w:b/>
          <w:iCs/>
          <w:color w:val="365F91" w:themeColor="accent1" w:themeShade="BF"/>
          <w:sz w:val="22"/>
          <w:szCs w:val="22"/>
          <w:lang w:val="tr-TR"/>
        </w:rPr>
        <w:t xml:space="preserve">Açık Rıza: </w:t>
      </w:r>
      <w:r w:rsidRPr="008B6B08">
        <w:rPr>
          <w:rFonts w:ascii="Arial" w:eastAsiaTheme="majorEastAsia" w:hAnsi="Arial" w:cs="Arial"/>
          <w:iCs/>
          <w:sz w:val="22"/>
          <w:szCs w:val="22"/>
          <w:lang w:val="tr-TR"/>
        </w:rPr>
        <w:t>Belirli bir konuya ilişkin, bilgilendirilmeye dayanan ve özgür iradeyle açıklanan, veri işleme amacıyla sınırlı olarak verilen rızadır.</w:t>
      </w:r>
      <w:r w:rsidRPr="008B6B08">
        <w:rPr>
          <w:rFonts w:ascii="Arial" w:eastAsiaTheme="majorEastAsia" w:hAnsi="Arial" w:cs="Arial"/>
          <w:iCs/>
          <w:color w:val="365F91" w:themeColor="accent1" w:themeShade="BF"/>
          <w:sz w:val="22"/>
          <w:szCs w:val="22"/>
          <w:lang w:val="tr-TR"/>
        </w:rPr>
        <w:t xml:space="preserve"> </w:t>
      </w:r>
    </w:p>
    <w:p w14:paraId="3CE2E0FD" w14:textId="77777777" w:rsidR="000D1FCD" w:rsidRPr="008B6B08" w:rsidRDefault="000D1FCD" w:rsidP="000D1FCD">
      <w:pPr>
        <w:rPr>
          <w:rFonts w:ascii="Arial" w:eastAsiaTheme="majorEastAsia" w:hAnsi="Arial" w:cs="Arial"/>
          <w:b/>
          <w:iCs/>
          <w:color w:val="365F91" w:themeColor="accent1" w:themeShade="BF"/>
          <w:sz w:val="22"/>
          <w:szCs w:val="22"/>
          <w:lang w:val="tr-TR"/>
        </w:rPr>
      </w:pPr>
    </w:p>
    <w:p w14:paraId="66DE2C70" w14:textId="77777777" w:rsidR="000D1FCD" w:rsidRPr="008B6B08" w:rsidRDefault="000D1FCD" w:rsidP="000D1FCD">
      <w:pPr>
        <w:jc w:val="both"/>
        <w:rPr>
          <w:rFonts w:ascii="Arial" w:eastAsiaTheme="majorEastAsia" w:hAnsi="Arial" w:cs="Arial"/>
          <w:iCs/>
          <w:sz w:val="22"/>
          <w:szCs w:val="22"/>
          <w:lang w:val="tr-TR"/>
        </w:rPr>
      </w:pPr>
      <w:r w:rsidRPr="008B6B08">
        <w:rPr>
          <w:rFonts w:ascii="Arial" w:eastAsiaTheme="majorEastAsia" w:hAnsi="Arial" w:cs="Arial"/>
          <w:b/>
          <w:iCs/>
          <w:color w:val="365F91" w:themeColor="accent1" w:themeShade="BF"/>
          <w:sz w:val="22"/>
          <w:szCs w:val="22"/>
          <w:lang w:val="tr-TR"/>
        </w:rPr>
        <w:t xml:space="preserve">Anonim Hale Getirme : </w:t>
      </w:r>
      <w:r w:rsidRPr="008B6B08">
        <w:rPr>
          <w:rFonts w:ascii="Arial" w:eastAsiaTheme="majorEastAsia" w:hAnsi="Arial" w:cs="Arial"/>
          <w:iCs/>
          <w:sz w:val="22"/>
          <w:szCs w:val="22"/>
          <w:lang w:val="tr-TR"/>
        </w:rPr>
        <w:t xml:space="preserve">Kişisel verinin, başka verilerle eşleştirilerek dahi hiçbir surette kimliği belirli veya belirlenebilir bir gerçek kişiyle ilişkilendirilemeyecek hale getirilmesidir. </w:t>
      </w:r>
    </w:p>
    <w:p w14:paraId="745BBF6B" w14:textId="77777777" w:rsidR="000D1FCD" w:rsidRPr="008B6B08" w:rsidRDefault="000D1FCD" w:rsidP="000D1FCD">
      <w:pPr>
        <w:rPr>
          <w:rFonts w:ascii="Arial" w:eastAsiaTheme="majorEastAsia" w:hAnsi="Arial" w:cs="Arial"/>
          <w:b/>
          <w:iCs/>
          <w:color w:val="365F91" w:themeColor="accent1" w:themeShade="BF"/>
          <w:sz w:val="22"/>
          <w:szCs w:val="22"/>
          <w:lang w:val="tr-TR"/>
        </w:rPr>
      </w:pPr>
    </w:p>
    <w:p w14:paraId="7ECB59F0" w14:textId="11240B60" w:rsidR="000D1FCD" w:rsidRPr="008B6B08" w:rsidRDefault="000D1FCD" w:rsidP="000D1FCD">
      <w:pPr>
        <w:jc w:val="both"/>
        <w:rPr>
          <w:rFonts w:ascii="Arial" w:eastAsiaTheme="majorEastAsia" w:hAnsi="Arial" w:cs="Arial"/>
          <w:iCs/>
          <w:sz w:val="22"/>
          <w:szCs w:val="22"/>
          <w:lang w:val="tr-TR"/>
        </w:rPr>
      </w:pPr>
      <w:r w:rsidRPr="008B6B08">
        <w:rPr>
          <w:rFonts w:ascii="Arial" w:eastAsiaTheme="majorEastAsia" w:hAnsi="Arial" w:cs="Arial"/>
          <w:b/>
          <w:iCs/>
          <w:color w:val="365F91" w:themeColor="accent1" w:themeShade="BF"/>
          <w:sz w:val="22"/>
          <w:szCs w:val="22"/>
          <w:lang w:val="tr-TR"/>
        </w:rPr>
        <w:t>Çalışan(lar):</w:t>
      </w:r>
      <w:r w:rsidRPr="008B6B08">
        <w:rPr>
          <w:rFonts w:ascii="Arial" w:eastAsiaTheme="majorEastAsia" w:hAnsi="Arial" w:cs="Arial"/>
          <w:b/>
          <w:iCs/>
          <w:color w:val="365F91" w:themeColor="accent1" w:themeShade="BF"/>
          <w:sz w:val="22"/>
          <w:szCs w:val="22"/>
          <w:lang w:val="tr-TR"/>
        </w:rPr>
        <w:tab/>
      </w:r>
      <w:r w:rsidRPr="008B6B08">
        <w:rPr>
          <w:rFonts w:ascii="Arial" w:eastAsiaTheme="majorEastAsia" w:hAnsi="Arial" w:cs="Arial"/>
          <w:iCs/>
          <w:sz w:val="22"/>
          <w:szCs w:val="22"/>
          <w:lang w:val="tr-TR"/>
        </w:rPr>
        <w:t>Şirket çalışanları.</w:t>
      </w:r>
    </w:p>
    <w:p w14:paraId="5A4645F2" w14:textId="77777777" w:rsidR="000D1FCD" w:rsidRPr="008B6B08" w:rsidRDefault="000D1FCD" w:rsidP="000D1FCD">
      <w:pPr>
        <w:rPr>
          <w:rFonts w:ascii="Arial" w:eastAsiaTheme="majorEastAsia" w:hAnsi="Arial" w:cs="Arial"/>
          <w:iCs/>
          <w:sz w:val="22"/>
          <w:szCs w:val="22"/>
          <w:lang w:val="tr-TR"/>
        </w:rPr>
      </w:pPr>
    </w:p>
    <w:p w14:paraId="54F63532" w14:textId="3B8070BD" w:rsidR="000D1FCD" w:rsidRPr="008B6B08" w:rsidRDefault="000D1FCD" w:rsidP="000D1FCD">
      <w:pPr>
        <w:jc w:val="both"/>
        <w:rPr>
          <w:rFonts w:ascii="Arial" w:eastAsiaTheme="majorEastAsia" w:hAnsi="Arial" w:cs="Arial"/>
          <w:iCs/>
          <w:sz w:val="22"/>
          <w:szCs w:val="22"/>
          <w:lang w:val="tr-TR"/>
        </w:rPr>
      </w:pPr>
      <w:r w:rsidRPr="008B6B08">
        <w:rPr>
          <w:rFonts w:ascii="Arial" w:eastAsiaTheme="majorEastAsia" w:hAnsi="Arial" w:cs="Arial"/>
          <w:b/>
          <w:iCs/>
          <w:color w:val="365F91" w:themeColor="accent1" w:themeShade="BF"/>
          <w:sz w:val="22"/>
          <w:szCs w:val="22"/>
          <w:lang w:val="tr-TR"/>
        </w:rPr>
        <w:t>Gizli Bilgi:</w:t>
      </w:r>
      <w:r w:rsidRPr="008B6B08">
        <w:rPr>
          <w:rFonts w:ascii="Arial" w:eastAsiaTheme="majorEastAsia" w:hAnsi="Arial" w:cs="Arial"/>
          <w:iCs/>
          <w:sz w:val="22"/>
          <w:szCs w:val="22"/>
          <w:lang w:val="tr-TR"/>
        </w:rPr>
        <w:t xml:space="preserve"> Açığa çıkması durumunda; Şirketi finansal açıdan zarara uğratabilecek, hizmetini aksatabilecek, müşteriler ve/veya tedarikçiler ile olan ilişkilerini etkileyebilecek, çalışanların motivasyon ve verimliliğini düşürebilecek, itibar/marka değerini sarsabilecek ve yasalar/yönetmelikler karşısında yaptırımların uygulanmasına sebep olabilecek derecede kritik öneme sahip bilgilerdir.</w:t>
      </w:r>
    </w:p>
    <w:p w14:paraId="0463A8AB" w14:textId="77777777" w:rsidR="000D1FCD" w:rsidRPr="008B6B08" w:rsidRDefault="000D1FCD" w:rsidP="000D1FCD">
      <w:pPr>
        <w:rPr>
          <w:rFonts w:ascii="Arial" w:eastAsiaTheme="majorEastAsia" w:hAnsi="Arial" w:cs="Arial"/>
          <w:iCs/>
          <w:sz w:val="22"/>
          <w:szCs w:val="22"/>
          <w:lang w:val="tr-TR"/>
        </w:rPr>
      </w:pPr>
    </w:p>
    <w:p w14:paraId="7E4A5201" w14:textId="77777777" w:rsidR="000D1FCD" w:rsidRPr="008B6B08" w:rsidRDefault="000D1FCD" w:rsidP="000D1FCD">
      <w:pPr>
        <w:jc w:val="both"/>
        <w:rPr>
          <w:rFonts w:ascii="Arial" w:eastAsiaTheme="majorEastAsia" w:hAnsi="Arial" w:cs="Arial"/>
          <w:iCs/>
          <w:sz w:val="22"/>
          <w:szCs w:val="22"/>
          <w:lang w:val="tr-TR"/>
        </w:rPr>
      </w:pPr>
      <w:r w:rsidRPr="008B6B08">
        <w:rPr>
          <w:rFonts w:ascii="Arial" w:eastAsiaTheme="majorEastAsia" w:hAnsi="Arial" w:cs="Arial"/>
          <w:iCs/>
          <w:sz w:val="22"/>
          <w:szCs w:val="22"/>
          <w:lang w:val="tr-TR"/>
        </w:rPr>
        <w:t>Gizli Bilgi, kağıt doküman üzerinde veya elektronik ortamda (Şirket sunucuları, Bilgisayar, USB Bellek, Taşınabilir Harici Disk, Tablet Bilgisayar, Akıllı Telefon, CD, DVD vb.) yer alabilir.</w:t>
      </w:r>
    </w:p>
    <w:p w14:paraId="0438DED0" w14:textId="77777777" w:rsidR="000D1FCD" w:rsidRPr="008B6B08" w:rsidRDefault="000D1FCD" w:rsidP="000D1FCD">
      <w:pPr>
        <w:rPr>
          <w:rFonts w:ascii="Arial" w:eastAsiaTheme="majorEastAsia" w:hAnsi="Arial" w:cs="Arial"/>
          <w:iCs/>
          <w:sz w:val="22"/>
          <w:szCs w:val="22"/>
          <w:lang w:val="tr-TR"/>
        </w:rPr>
      </w:pPr>
    </w:p>
    <w:p w14:paraId="14C87B27" w14:textId="48FE9AAB" w:rsidR="000D1FCD" w:rsidRPr="008B6B08" w:rsidRDefault="000D1FCD" w:rsidP="000D1FCD">
      <w:pPr>
        <w:jc w:val="both"/>
        <w:rPr>
          <w:rFonts w:ascii="Arial" w:hAnsi="Arial" w:cs="Arial"/>
          <w:sz w:val="22"/>
          <w:szCs w:val="22"/>
          <w:lang w:val="tr-TR"/>
        </w:rPr>
      </w:pPr>
      <w:r w:rsidRPr="008B6B08">
        <w:rPr>
          <w:rFonts w:ascii="Arial" w:eastAsiaTheme="majorEastAsia" w:hAnsi="Arial" w:cs="Arial"/>
          <w:b/>
          <w:iCs/>
          <w:color w:val="365F91" w:themeColor="accent1" w:themeShade="BF"/>
          <w:sz w:val="22"/>
          <w:szCs w:val="22"/>
          <w:lang w:val="tr-TR"/>
        </w:rPr>
        <w:t>İnsan Kaynakları Departmanları:</w:t>
      </w:r>
      <w:r w:rsidRPr="008B6B08">
        <w:rPr>
          <w:rFonts w:ascii="Arial" w:hAnsi="Arial" w:cs="Arial"/>
          <w:sz w:val="22"/>
          <w:szCs w:val="22"/>
          <w:lang w:val="tr-TR"/>
        </w:rPr>
        <w:t xml:space="preserve"> Şirket İnsan Kaynakları Departmanı.</w:t>
      </w:r>
    </w:p>
    <w:p w14:paraId="6A293360" w14:textId="77777777" w:rsidR="000D1FCD" w:rsidRPr="008B6B08" w:rsidRDefault="000D1FCD" w:rsidP="000D1FCD">
      <w:pPr>
        <w:rPr>
          <w:rFonts w:ascii="Arial" w:eastAsiaTheme="majorEastAsia" w:hAnsi="Arial" w:cs="Arial"/>
          <w:iCs/>
          <w:sz w:val="22"/>
          <w:szCs w:val="22"/>
          <w:lang w:val="tr-TR"/>
        </w:rPr>
      </w:pPr>
    </w:p>
    <w:p w14:paraId="49A4CA28" w14:textId="77777777" w:rsidR="000D1FCD" w:rsidRPr="008B6B08" w:rsidRDefault="000D1FCD" w:rsidP="000D1FCD">
      <w:pPr>
        <w:jc w:val="both"/>
        <w:rPr>
          <w:rFonts w:ascii="Arial" w:eastAsiaTheme="majorEastAsia" w:hAnsi="Arial" w:cs="Arial"/>
          <w:iCs/>
          <w:sz w:val="22"/>
          <w:szCs w:val="22"/>
          <w:lang w:val="tr-TR"/>
        </w:rPr>
      </w:pPr>
      <w:r w:rsidRPr="008B6B08">
        <w:rPr>
          <w:rFonts w:ascii="Arial" w:eastAsiaTheme="majorEastAsia" w:hAnsi="Arial" w:cs="Arial"/>
          <w:b/>
          <w:iCs/>
          <w:color w:val="365F91" w:themeColor="accent1" w:themeShade="BF"/>
          <w:sz w:val="22"/>
          <w:szCs w:val="22"/>
          <w:lang w:val="tr-TR"/>
        </w:rPr>
        <w:t xml:space="preserve">Kişisel Veri(ler): </w:t>
      </w:r>
      <w:r w:rsidRPr="008B6B08">
        <w:rPr>
          <w:rFonts w:ascii="Arial" w:eastAsiaTheme="majorEastAsia" w:hAnsi="Arial" w:cs="Arial"/>
          <w:iCs/>
          <w:sz w:val="22"/>
          <w:szCs w:val="22"/>
          <w:lang w:val="tr-TR"/>
        </w:rPr>
        <w:t>Kimliği belirli veya belirlenebilir gerçek kişiye ilişkin her türlü bilgi.</w:t>
      </w:r>
    </w:p>
    <w:p w14:paraId="51EC4A08" w14:textId="77777777" w:rsidR="000D1FCD" w:rsidRPr="008B6B08" w:rsidRDefault="000D1FCD" w:rsidP="000D1FCD">
      <w:pPr>
        <w:jc w:val="both"/>
        <w:rPr>
          <w:rFonts w:ascii="Arial" w:eastAsiaTheme="majorEastAsia" w:hAnsi="Arial" w:cs="Arial"/>
          <w:iCs/>
          <w:sz w:val="22"/>
          <w:szCs w:val="22"/>
          <w:lang w:val="tr-TR"/>
        </w:rPr>
      </w:pPr>
    </w:p>
    <w:p w14:paraId="70E0E527" w14:textId="77777777" w:rsidR="000D1FCD" w:rsidRPr="008B6B08" w:rsidRDefault="000D1FCD" w:rsidP="000D1FCD">
      <w:pPr>
        <w:jc w:val="both"/>
        <w:rPr>
          <w:rFonts w:ascii="Arial" w:eastAsiaTheme="majorEastAsia" w:hAnsi="Arial" w:cs="Arial"/>
          <w:iCs/>
          <w:sz w:val="22"/>
          <w:szCs w:val="22"/>
          <w:lang w:val="tr-TR"/>
        </w:rPr>
      </w:pPr>
      <w:r w:rsidRPr="008B6B08">
        <w:rPr>
          <w:rFonts w:ascii="Arial" w:eastAsiaTheme="majorEastAsia" w:hAnsi="Arial" w:cs="Arial"/>
          <w:b/>
          <w:iCs/>
          <w:color w:val="365F91" w:themeColor="accent1" w:themeShade="BF"/>
          <w:sz w:val="22"/>
          <w:szCs w:val="22"/>
          <w:lang w:val="tr-TR"/>
        </w:rPr>
        <w:t>Kişisel Veri Sahibi:</w:t>
      </w:r>
      <w:r w:rsidRPr="008B6B08">
        <w:rPr>
          <w:rFonts w:ascii="Arial" w:eastAsiaTheme="majorEastAsia" w:hAnsi="Arial" w:cs="Arial"/>
          <w:b/>
          <w:iCs/>
          <w:color w:val="365F91" w:themeColor="accent1" w:themeShade="BF"/>
          <w:sz w:val="22"/>
          <w:szCs w:val="22"/>
          <w:lang w:val="tr-TR"/>
        </w:rPr>
        <w:tab/>
      </w:r>
      <w:r w:rsidRPr="008B6B08">
        <w:rPr>
          <w:rFonts w:ascii="Arial" w:eastAsiaTheme="majorEastAsia" w:hAnsi="Arial" w:cs="Arial"/>
          <w:iCs/>
          <w:sz w:val="22"/>
          <w:szCs w:val="22"/>
          <w:lang w:val="tr-TR"/>
        </w:rPr>
        <w:t>Kişisel Veri’si işlenen gerçek kişi. Örneğin; müşteriler, tedarikçiler,çalışanlar vb.</w:t>
      </w:r>
    </w:p>
    <w:p w14:paraId="7EC3F79C" w14:textId="77777777" w:rsidR="000D1FCD" w:rsidRPr="008B6B08" w:rsidRDefault="000D1FCD" w:rsidP="000D1FCD">
      <w:pPr>
        <w:jc w:val="both"/>
        <w:rPr>
          <w:rFonts w:ascii="Arial" w:eastAsiaTheme="majorEastAsia" w:hAnsi="Arial" w:cs="Arial"/>
          <w:iCs/>
          <w:sz w:val="22"/>
          <w:szCs w:val="22"/>
          <w:lang w:val="tr-TR"/>
        </w:rPr>
      </w:pPr>
    </w:p>
    <w:p w14:paraId="3EFF11FC" w14:textId="77777777" w:rsidR="000D1FCD" w:rsidRPr="008B6B08" w:rsidRDefault="000D1FCD" w:rsidP="000D1FCD">
      <w:pPr>
        <w:jc w:val="both"/>
        <w:rPr>
          <w:rFonts w:ascii="Arial" w:eastAsiaTheme="majorEastAsia" w:hAnsi="Arial" w:cs="Arial"/>
          <w:iCs/>
          <w:sz w:val="22"/>
          <w:szCs w:val="22"/>
          <w:lang w:val="tr-TR"/>
        </w:rPr>
      </w:pPr>
      <w:r w:rsidRPr="008B6B08">
        <w:rPr>
          <w:rFonts w:ascii="Arial" w:eastAsiaTheme="majorEastAsia" w:hAnsi="Arial" w:cs="Arial"/>
          <w:b/>
          <w:iCs/>
          <w:color w:val="365F91" w:themeColor="accent1" w:themeShade="BF"/>
          <w:sz w:val="22"/>
          <w:szCs w:val="22"/>
          <w:lang w:val="tr-TR"/>
        </w:rPr>
        <w:t>Kişisel Verilerin İşlenmesi:</w:t>
      </w:r>
      <w:r w:rsidRPr="008B6B08">
        <w:rPr>
          <w:rFonts w:ascii="Arial" w:eastAsiaTheme="majorEastAsia" w:hAnsi="Arial" w:cs="Arial"/>
          <w:b/>
          <w:iCs/>
          <w:color w:val="365F91" w:themeColor="accent1" w:themeShade="BF"/>
          <w:sz w:val="22"/>
          <w:szCs w:val="22"/>
          <w:lang w:val="tr-TR"/>
        </w:rPr>
        <w:tab/>
      </w:r>
      <w:r w:rsidRPr="008B6B08">
        <w:rPr>
          <w:rFonts w:ascii="Arial" w:eastAsiaTheme="majorEastAsia" w:hAnsi="Arial" w:cs="Arial"/>
          <w:iCs/>
          <w:sz w:val="22"/>
          <w:szCs w:val="22"/>
          <w:lang w:val="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w:t>
      </w:r>
    </w:p>
    <w:p w14:paraId="5A61C331" w14:textId="77777777" w:rsidR="000D1FCD" w:rsidRPr="008B6B08" w:rsidRDefault="000D1FCD" w:rsidP="000D1FCD">
      <w:pPr>
        <w:jc w:val="both"/>
        <w:rPr>
          <w:rFonts w:ascii="Arial" w:eastAsiaTheme="majorEastAsia" w:hAnsi="Arial" w:cs="Arial"/>
          <w:iCs/>
          <w:sz w:val="22"/>
          <w:szCs w:val="22"/>
          <w:lang w:val="tr-TR"/>
        </w:rPr>
      </w:pPr>
    </w:p>
    <w:p w14:paraId="738A160D" w14:textId="77777777" w:rsidR="000D1FCD" w:rsidRPr="008B6B08" w:rsidRDefault="000D1FCD" w:rsidP="000D1FCD">
      <w:pPr>
        <w:jc w:val="both"/>
        <w:rPr>
          <w:rFonts w:ascii="Arial" w:eastAsiaTheme="majorEastAsia" w:hAnsi="Arial" w:cs="Arial"/>
          <w:iCs/>
          <w:sz w:val="22"/>
          <w:szCs w:val="22"/>
          <w:lang w:val="tr-TR"/>
        </w:rPr>
      </w:pPr>
      <w:r w:rsidRPr="008B6B08">
        <w:rPr>
          <w:rFonts w:ascii="Arial" w:eastAsiaTheme="majorEastAsia" w:hAnsi="Arial" w:cs="Arial"/>
          <w:b/>
          <w:iCs/>
          <w:color w:val="365F91" w:themeColor="accent1" w:themeShade="BF"/>
          <w:sz w:val="22"/>
          <w:szCs w:val="22"/>
          <w:lang w:val="tr-TR"/>
        </w:rPr>
        <w:t>KVK Kanunu</w:t>
      </w:r>
      <w:r w:rsidRPr="008B6B08">
        <w:rPr>
          <w:rFonts w:ascii="Arial" w:eastAsiaTheme="majorEastAsia" w:hAnsi="Arial" w:cs="Arial"/>
          <w:b/>
          <w:iCs/>
          <w:color w:val="365F91" w:themeColor="accent1" w:themeShade="BF"/>
          <w:sz w:val="22"/>
          <w:szCs w:val="22"/>
          <w:lang w:val="tr-TR"/>
        </w:rPr>
        <w:tab/>
        <w:t>:</w:t>
      </w:r>
      <w:r w:rsidRPr="008B6B08">
        <w:rPr>
          <w:rFonts w:ascii="Arial" w:eastAsiaTheme="majorEastAsia" w:hAnsi="Arial" w:cs="Arial"/>
          <w:iCs/>
          <w:sz w:val="22"/>
          <w:szCs w:val="22"/>
          <w:lang w:val="tr-TR"/>
        </w:rPr>
        <w:t>7 Nisan 2016 tarihli ve 29677 sayılı Resmî Gazete’de yayımlanan, 24 Mart 2016 tarihli ve 6698 sayılı Kişisel Verilerin Korunması Kanunu.</w:t>
      </w:r>
    </w:p>
    <w:p w14:paraId="137CD61B" w14:textId="77777777" w:rsidR="000D1FCD" w:rsidRPr="008B6B08" w:rsidRDefault="000D1FCD" w:rsidP="000D1FCD">
      <w:pPr>
        <w:jc w:val="both"/>
        <w:rPr>
          <w:rFonts w:ascii="Arial" w:eastAsiaTheme="majorEastAsia" w:hAnsi="Arial" w:cs="Arial"/>
          <w:iCs/>
          <w:sz w:val="22"/>
          <w:szCs w:val="22"/>
          <w:lang w:val="tr-TR"/>
        </w:rPr>
      </w:pPr>
    </w:p>
    <w:p w14:paraId="372E7425" w14:textId="6A806823" w:rsidR="000D1FCD" w:rsidRPr="008B6B08" w:rsidRDefault="000D1FCD" w:rsidP="000D1FCD">
      <w:pPr>
        <w:jc w:val="both"/>
        <w:rPr>
          <w:rFonts w:ascii="Arial" w:eastAsiaTheme="majorEastAsia" w:hAnsi="Arial" w:cs="Arial"/>
          <w:iCs/>
          <w:sz w:val="22"/>
          <w:szCs w:val="22"/>
          <w:lang w:val="tr-TR"/>
        </w:rPr>
      </w:pPr>
      <w:r w:rsidRPr="008B6B08">
        <w:rPr>
          <w:rFonts w:ascii="Arial" w:eastAsiaTheme="majorEastAsia" w:hAnsi="Arial" w:cs="Arial"/>
          <w:b/>
          <w:iCs/>
          <w:color w:val="365F91" w:themeColor="accent1" w:themeShade="BF"/>
          <w:sz w:val="22"/>
          <w:szCs w:val="22"/>
          <w:lang w:val="tr-TR"/>
        </w:rPr>
        <w:t xml:space="preserve">KVK Sorumluları: </w:t>
      </w:r>
      <w:r w:rsidRPr="008B6B08">
        <w:rPr>
          <w:rFonts w:ascii="Arial" w:eastAsiaTheme="majorEastAsia" w:hAnsi="Arial" w:cs="Arial"/>
          <w:iCs/>
          <w:sz w:val="22"/>
          <w:szCs w:val="22"/>
          <w:lang w:val="tr-TR"/>
        </w:rPr>
        <w:t>Şirket tarafından, Kişisel Veriler’in korunması mevzuatına uygunluğun sağlanması,muhafazası ve sürdürülmesi kapsamında Şirket bünyesinde gerekli koordinasyonu sağlayacak olan ve TAV Holding KVK Komitesi’ne bağlı olarak çalışan sorumlular.</w:t>
      </w:r>
    </w:p>
    <w:p w14:paraId="7A4BF9E3" w14:textId="77777777" w:rsidR="00707116" w:rsidRPr="008B6B08" w:rsidRDefault="00707116" w:rsidP="000D1FCD">
      <w:pPr>
        <w:jc w:val="both"/>
        <w:rPr>
          <w:rFonts w:ascii="Arial" w:eastAsiaTheme="majorEastAsia" w:hAnsi="Arial" w:cs="Arial"/>
          <w:iCs/>
          <w:sz w:val="22"/>
          <w:szCs w:val="22"/>
          <w:lang w:val="tr-TR"/>
        </w:rPr>
      </w:pPr>
    </w:p>
    <w:p w14:paraId="09738B2B" w14:textId="77777777" w:rsidR="00707116" w:rsidRPr="008B6B08" w:rsidRDefault="00707116" w:rsidP="00707116">
      <w:pPr>
        <w:jc w:val="both"/>
        <w:rPr>
          <w:rFonts w:ascii="Arial" w:eastAsiaTheme="majorEastAsia" w:hAnsi="Arial" w:cs="Arial"/>
          <w:iCs/>
          <w:sz w:val="22"/>
          <w:szCs w:val="22"/>
          <w:lang w:val="tr-TR"/>
        </w:rPr>
      </w:pPr>
      <w:r w:rsidRPr="008B6B08">
        <w:rPr>
          <w:rFonts w:ascii="Arial" w:eastAsiaTheme="majorEastAsia" w:hAnsi="Arial" w:cs="Arial"/>
          <w:b/>
          <w:iCs/>
          <w:color w:val="365F91" w:themeColor="accent1" w:themeShade="BF"/>
          <w:sz w:val="22"/>
          <w:szCs w:val="22"/>
          <w:lang w:val="tr-TR"/>
        </w:rPr>
        <w:t xml:space="preserve">KVK Komitesi: </w:t>
      </w:r>
      <w:r w:rsidRPr="008B6B08">
        <w:rPr>
          <w:rFonts w:ascii="Arial" w:eastAsiaTheme="majorEastAsia" w:hAnsi="Arial" w:cs="Arial"/>
          <w:iCs/>
          <w:sz w:val="22"/>
          <w:szCs w:val="22"/>
          <w:lang w:val="tr-TR"/>
        </w:rPr>
        <w:t>KVK Uyum Programı’nın sürekli bir şekilde yönetilmesi ve geliştirilmesi amacıyla karar alma ve üst yönetime sunma yetkilerine sahip olan, Veri Koruma Görevlisi, Kıdemli Hukuk Müşaviri, İnsan Kaynakları Koordinatörü ve Bilişim Teknolojileri Yönetişim ve Bilgi Güvenliği Müdürü’nden oluşan ve KVK Sorumluları’nın bağlı olduğu Kişisel Verilerin Korunması Komitesi.</w:t>
      </w:r>
    </w:p>
    <w:p w14:paraId="0C2A7AF9" w14:textId="77777777" w:rsidR="000D1FCD" w:rsidRPr="008B6B08" w:rsidRDefault="000D1FCD" w:rsidP="000D1FCD">
      <w:pPr>
        <w:jc w:val="both"/>
        <w:rPr>
          <w:rFonts w:ascii="Arial" w:eastAsiaTheme="majorEastAsia" w:hAnsi="Arial" w:cs="Arial"/>
          <w:b/>
          <w:iCs/>
          <w:color w:val="365F91" w:themeColor="accent1" w:themeShade="BF"/>
          <w:sz w:val="22"/>
          <w:szCs w:val="22"/>
          <w:lang w:val="tr-TR"/>
        </w:rPr>
      </w:pPr>
    </w:p>
    <w:p w14:paraId="54BC5987" w14:textId="77777777" w:rsidR="000D1FCD" w:rsidRPr="008B6B08" w:rsidRDefault="000D1FCD" w:rsidP="000D1FCD">
      <w:pPr>
        <w:jc w:val="both"/>
        <w:rPr>
          <w:rFonts w:ascii="Arial" w:eastAsiaTheme="majorEastAsia" w:hAnsi="Arial" w:cs="Arial"/>
          <w:iCs/>
          <w:sz w:val="22"/>
          <w:szCs w:val="22"/>
          <w:lang w:val="tr-TR"/>
        </w:rPr>
      </w:pPr>
      <w:r w:rsidRPr="008B6B08">
        <w:rPr>
          <w:rFonts w:ascii="Arial" w:eastAsiaTheme="majorEastAsia" w:hAnsi="Arial" w:cs="Arial"/>
          <w:b/>
          <w:iCs/>
          <w:color w:val="365F91" w:themeColor="accent1" w:themeShade="BF"/>
          <w:sz w:val="22"/>
          <w:szCs w:val="22"/>
          <w:lang w:val="tr-TR"/>
        </w:rPr>
        <w:t>Özel Nitelikli Kişisel Veri:</w:t>
      </w:r>
      <w:r w:rsidRPr="008B6B08">
        <w:rPr>
          <w:rFonts w:ascii="Arial" w:hAnsi="Arial" w:cs="Arial"/>
          <w:color w:val="000000" w:themeColor="text1"/>
          <w:sz w:val="22"/>
          <w:szCs w:val="22"/>
          <w:lang w:eastAsia="tr-TR"/>
        </w:rPr>
        <w:t xml:space="preserve"> </w:t>
      </w:r>
      <w:r w:rsidRPr="008B6B08">
        <w:rPr>
          <w:rFonts w:ascii="Arial" w:eastAsiaTheme="majorEastAsia" w:hAnsi="Arial" w:cs="Arial"/>
          <w:iCs/>
          <w:sz w:val="22"/>
          <w:szCs w:val="22"/>
          <w:lang w:val="tr-TR"/>
        </w:rPr>
        <w:t>Kişilerin ırkı, etnik kökeni, siyasi düşüncesi, felsefi inancı, dini, mezhebi veya diğer inançları, kılık ve kıyafeti, dernek, vakıf ya da sendika üyeliği, sağlığı, cinsel hayatı, ceza mahkumiyeti ve güvenlik tedbirleriyle ilgili verileri ile biyometrik ve genetik verileri.</w:t>
      </w:r>
    </w:p>
    <w:p w14:paraId="58C37D4A" w14:textId="77777777" w:rsidR="000D1FCD" w:rsidRPr="008B6B08" w:rsidRDefault="000D1FCD" w:rsidP="000D1FCD">
      <w:pPr>
        <w:rPr>
          <w:rFonts w:ascii="Arial" w:eastAsiaTheme="majorEastAsia" w:hAnsi="Arial" w:cs="Arial"/>
          <w:b/>
          <w:iCs/>
          <w:color w:val="365F91" w:themeColor="accent1" w:themeShade="BF"/>
          <w:sz w:val="22"/>
          <w:szCs w:val="22"/>
          <w:lang w:val="tr-TR"/>
        </w:rPr>
      </w:pPr>
    </w:p>
    <w:p w14:paraId="5EAA5347" w14:textId="56713A69" w:rsidR="000D1FCD" w:rsidRPr="008B6B08" w:rsidRDefault="000D1FCD" w:rsidP="000D1FCD">
      <w:pPr>
        <w:jc w:val="both"/>
        <w:rPr>
          <w:rFonts w:ascii="Arial" w:eastAsiaTheme="majorEastAsia" w:hAnsi="Arial" w:cs="Arial"/>
          <w:iCs/>
          <w:color w:val="365F91" w:themeColor="accent1" w:themeShade="BF"/>
          <w:sz w:val="22"/>
          <w:szCs w:val="22"/>
          <w:lang w:val="tr-TR"/>
        </w:rPr>
      </w:pPr>
      <w:r w:rsidRPr="008B6B08">
        <w:rPr>
          <w:rFonts w:ascii="Arial" w:eastAsiaTheme="majorEastAsia" w:hAnsi="Arial" w:cs="Arial"/>
          <w:b/>
          <w:iCs/>
          <w:color w:val="365F91" w:themeColor="accent1" w:themeShade="BF"/>
          <w:sz w:val="22"/>
          <w:szCs w:val="22"/>
          <w:lang w:val="tr-TR"/>
        </w:rPr>
        <w:t>Politika:</w:t>
      </w:r>
      <w:r w:rsidRPr="008B6B08">
        <w:rPr>
          <w:rFonts w:ascii="Arial" w:hAnsi="Arial" w:cs="Arial"/>
          <w:sz w:val="22"/>
          <w:szCs w:val="22"/>
          <w:lang w:val="tr-TR"/>
        </w:rPr>
        <w:t xml:space="preserve"> </w:t>
      </w:r>
      <w:r w:rsidR="00302F81" w:rsidRPr="008B6B08">
        <w:rPr>
          <w:rFonts w:ascii="Arial" w:eastAsiaTheme="majorEastAsia" w:hAnsi="Arial" w:cs="Arial"/>
          <w:iCs/>
          <w:sz w:val="22"/>
          <w:szCs w:val="22"/>
          <w:lang w:val="tr-TR"/>
        </w:rPr>
        <w:t xml:space="preserve">TAV Gazipaşa Alanya Havalimani İşletmeciliği Anonim Şirketi </w:t>
      </w:r>
      <w:r w:rsidRPr="008B6B08">
        <w:rPr>
          <w:rFonts w:ascii="Arial" w:eastAsiaTheme="majorEastAsia" w:hAnsi="Arial" w:cs="Arial"/>
          <w:iCs/>
          <w:sz w:val="22"/>
          <w:szCs w:val="22"/>
          <w:lang w:val="tr-TR"/>
        </w:rPr>
        <w:t>Kişisel Verilerin Korunması ve İşlenmesi Politikası.</w:t>
      </w:r>
    </w:p>
    <w:p w14:paraId="4749AB00" w14:textId="77777777" w:rsidR="000D1FCD" w:rsidRPr="008B6B08" w:rsidRDefault="000D1FCD" w:rsidP="000D1FCD">
      <w:pPr>
        <w:jc w:val="both"/>
        <w:rPr>
          <w:rFonts w:ascii="Arial" w:eastAsiaTheme="majorEastAsia" w:hAnsi="Arial" w:cs="Arial"/>
          <w:iCs/>
          <w:color w:val="365F91" w:themeColor="accent1" w:themeShade="BF"/>
          <w:sz w:val="22"/>
          <w:szCs w:val="22"/>
          <w:lang w:val="tr-TR"/>
        </w:rPr>
      </w:pPr>
    </w:p>
    <w:p w14:paraId="500F8749" w14:textId="77777777" w:rsidR="00302F81" w:rsidRPr="008B6B08" w:rsidRDefault="000D1FCD" w:rsidP="000D1FCD">
      <w:pPr>
        <w:jc w:val="both"/>
        <w:rPr>
          <w:rFonts w:ascii="Arial" w:eastAsiaTheme="majorEastAsia" w:hAnsi="Arial" w:cs="Arial"/>
          <w:b/>
          <w:iCs/>
          <w:sz w:val="22"/>
          <w:szCs w:val="22"/>
          <w:lang w:val="tr-TR"/>
        </w:rPr>
      </w:pPr>
      <w:r w:rsidRPr="008B6B08">
        <w:rPr>
          <w:rFonts w:ascii="Arial" w:eastAsiaTheme="majorEastAsia" w:hAnsi="Arial" w:cs="Arial"/>
          <w:b/>
          <w:iCs/>
          <w:color w:val="365F91" w:themeColor="accent1" w:themeShade="BF"/>
          <w:sz w:val="22"/>
          <w:szCs w:val="22"/>
          <w:lang w:val="tr-TR"/>
        </w:rPr>
        <w:t>Şirket</w:t>
      </w:r>
      <w:r w:rsidRPr="008B6B08">
        <w:rPr>
          <w:rFonts w:ascii="Arial" w:eastAsiaTheme="majorEastAsia" w:hAnsi="Arial" w:cs="Arial"/>
          <w:b/>
          <w:iCs/>
          <w:color w:val="365F91" w:themeColor="accent1" w:themeShade="BF"/>
          <w:sz w:val="22"/>
          <w:szCs w:val="22"/>
          <w:lang w:val="tr-TR"/>
        </w:rPr>
        <w:tab/>
        <w:t>:</w:t>
      </w:r>
      <w:r w:rsidRPr="008B6B08">
        <w:rPr>
          <w:rFonts w:ascii="Arial" w:hAnsi="Arial" w:cs="Arial"/>
          <w:sz w:val="22"/>
          <w:szCs w:val="22"/>
          <w:lang w:val="tr-TR"/>
        </w:rPr>
        <w:t xml:space="preserve"> </w:t>
      </w:r>
      <w:r w:rsidR="00302F81" w:rsidRPr="008B6B08">
        <w:rPr>
          <w:rFonts w:ascii="Arial" w:eastAsiaTheme="majorEastAsia" w:hAnsi="Arial" w:cs="Arial"/>
          <w:iCs/>
          <w:sz w:val="22"/>
          <w:szCs w:val="22"/>
          <w:lang w:val="tr-TR"/>
        </w:rPr>
        <w:t>TAV Gazipaşa Alanya Havalimani İşletmeciliği Anonim Şirketi</w:t>
      </w:r>
      <w:r w:rsidR="00302F81" w:rsidRPr="008B6B08">
        <w:rPr>
          <w:rFonts w:ascii="Arial" w:eastAsiaTheme="majorEastAsia" w:hAnsi="Arial" w:cs="Arial"/>
          <w:b/>
          <w:iCs/>
          <w:sz w:val="22"/>
          <w:szCs w:val="22"/>
          <w:lang w:val="tr-TR"/>
        </w:rPr>
        <w:t xml:space="preserve"> </w:t>
      </w:r>
    </w:p>
    <w:p w14:paraId="082969FE" w14:textId="77777777" w:rsidR="00302F81" w:rsidRPr="008B6B08" w:rsidRDefault="00302F81" w:rsidP="000D1FCD">
      <w:pPr>
        <w:jc w:val="both"/>
        <w:rPr>
          <w:rFonts w:ascii="Arial" w:eastAsiaTheme="majorEastAsia" w:hAnsi="Arial" w:cs="Arial"/>
          <w:b/>
          <w:iCs/>
          <w:sz w:val="22"/>
          <w:szCs w:val="22"/>
          <w:lang w:val="tr-TR"/>
        </w:rPr>
      </w:pPr>
    </w:p>
    <w:p w14:paraId="2518A427" w14:textId="7EC5DFD8" w:rsidR="000D1FCD" w:rsidRPr="008B6B08" w:rsidRDefault="000D1FCD" w:rsidP="000D1FCD">
      <w:pPr>
        <w:jc w:val="both"/>
        <w:rPr>
          <w:rFonts w:ascii="Arial" w:eastAsiaTheme="majorEastAsia" w:hAnsi="Arial" w:cs="Arial"/>
          <w:iCs/>
          <w:color w:val="365F91" w:themeColor="accent1" w:themeShade="BF"/>
          <w:sz w:val="22"/>
          <w:szCs w:val="22"/>
          <w:lang w:val="tr-TR"/>
        </w:rPr>
      </w:pPr>
      <w:r w:rsidRPr="008B6B08">
        <w:rPr>
          <w:rFonts w:ascii="Arial" w:eastAsiaTheme="majorEastAsia" w:hAnsi="Arial" w:cs="Arial"/>
          <w:b/>
          <w:iCs/>
          <w:color w:val="365F91" w:themeColor="accent1" w:themeShade="BF"/>
          <w:sz w:val="22"/>
          <w:szCs w:val="22"/>
          <w:lang w:val="tr-TR"/>
        </w:rPr>
        <w:t xml:space="preserve">Veri ihlalleri: </w:t>
      </w:r>
      <w:r w:rsidRPr="008B6B08">
        <w:rPr>
          <w:rFonts w:ascii="Arial" w:eastAsiaTheme="majorEastAsia" w:hAnsi="Arial" w:cs="Arial"/>
          <w:iCs/>
          <w:sz w:val="22"/>
          <w:szCs w:val="22"/>
          <w:lang w:val="tr-TR"/>
        </w:rPr>
        <w:t>Kişisel verilerin kanuna aykırı şekilde ele geçirilmesi, toplanması, değiştirilmesi, kopyalanması, dağıtılması veya kullanılmasına dair haklı şüphelerin olduğu olaylardır.</w:t>
      </w:r>
    </w:p>
    <w:p w14:paraId="3D5E2710" w14:textId="77777777" w:rsidR="000D1FCD" w:rsidRPr="008B6B08" w:rsidRDefault="000D1FCD" w:rsidP="000D1FCD">
      <w:pPr>
        <w:jc w:val="both"/>
        <w:rPr>
          <w:rFonts w:ascii="Arial" w:eastAsiaTheme="majorEastAsia" w:hAnsi="Arial" w:cs="Arial"/>
          <w:iCs/>
          <w:color w:val="365F91" w:themeColor="accent1" w:themeShade="BF"/>
          <w:sz w:val="22"/>
          <w:szCs w:val="22"/>
          <w:lang w:val="tr-TR"/>
        </w:rPr>
      </w:pPr>
    </w:p>
    <w:p w14:paraId="600D61CF" w14:textId="34B44DC4" w:rsidR="000D1FCD" w:rsidRPr="008B6B08" w:rsidRDefault="000D1FCD" w:rsidP="000D1FCD">
      <w:pPr>
        <w:jc w:val="both"/>
        <w:rPr>
          <w:rFonts w:ascii="Arial" w:hAnsi="Arial" w:cs="Arial"/>
          <w:sz w:val="22"/>
          <w:szCs w:val="22"/>
          <w:lang w:val="tr-TR"/>
        </w:rPr>
      </w:pPr>
      <w:r w:rsidRPr="008B6B08">
        <w:rPr>
          <w:rFonts w:ascii="Arial" w:eastAsiaTheme="majorEastAsia" w:hAnsi="Arial" w:cs="Arial"/>
          <w:b/>
          <w:iCs/>
          <w:color w:val="365F91" w:themeColor="accent1" w:themeShade="BF"/>
          <w:sz w:val="22"/>
          <w:szCs w:val="22"/>
          <w:lang w:val="tr-TR"/>
        </w:rPr>
        <w:t>Veri Koruma Görevlisi:</w:t>
      </w:r>
      <w:r w:rsidRPr="008B6B08">
        <w:rPr>
          <w:rFonts w:ascii="Arial" w:eastAsiaTheme="majorEastAsia" w:hAnsi="Arial" w:cs="Arial"/>
          <w:iCs/>
          <w:sz w:val="22"/>
          <w:szCs w:val="22"/>
          <w:lang w:val="tr-TR"/>
        </w:rPr>
        <w:t xml:space="preserve"> TAV Holding Uyum Departmanı’na bağlı olarak çalışan, KVK Kanunu ve ilgili mevzuat kapsamında </w:t>
      </w:r>
      <w:r w:rsidR="004A06D9" w:rsidRPr="008B6B08">
        <w:rPr>
          <w:rFonts w:ascii="Arial" w:eastAsiaTheme="majorEastAsia" w:hAnsi="Arial" w:cs="Arial"/>
          <w:iCs/>
          <w:sz w:val="22"/>
          <w:szCs w:val="22"/>
          <w:lang w:val="tr-TR"/>
        </w:rPr>
        <w:t>Şirket’teki</w:t>
      </w:r>
      <w:r w:rsidRPr="008B6B08">
        <w:rPr>
          <w:rFonts w:ascii="Arial" w:eastAsiaTheme="majorEastAsia" w:hAnsi="Arial" w:cs="Arial"/>
          <w:iCs/>
          <w:sz w:val="22"/>
          <w:szCs w:val="22"/>
          <w:lang w:val="tr-TR"/>
        </w:rPr>
        <w:t xml:space="preserve"> </w:t>
      </w:r>
      <w:r w:rsidRPr="008B6B08">
        <w:rPr>
          <w:rFonts w:ascii="Arial" w:hAnsi="Arial" w:cs="Arial"/>
          <w:sz w:val="22"/>
          <w:szCs w:val="22"/>
          <w:lang w:val="tr-TR"/>
        </w:rPr>
        <w:t>KVK Uyum Programı’nın sürekli bir şekilde yönetilmesi ve geliştirilmesinden sorumlu kişi.</w:t>
      </w:r>
    </w:p>
    <w:p w14:paraId="7C6E2999" w14:textId="77777777" w:rsidR="000D1FCD" w:rsidRPr="008B6B08" w:rsidRDefault="000D1FCD" w:rsidP="000D1FCD">
      <w:pPr>
        <w:jc w:val="both"/>
        <w:rPr>
          <w:rFonts w:ascii="Arial" w:eastAsiaTheme="majorEastAsia" w:hAnsi="Arial" w:cs="Arial"/>
          <w:iCs/>
          <w:sz w:val="22"/>
          <w:szCs w:val="22"/>
          <w:lang w:val="tr-TR"/>
        </w:rPr>
      </w:pPr>
    </w:p>
    <w:p w14:paraId="293EC5E6" w14:textId="77777777" w:rsidR="000D1FCD" w:rsidRPr="008B6B08" w:rsidRDefault="000D1FCD" w:rsidP="000D1FCD">
      <w:pPr>
        <w:jc w:val="both"/>
        <w:rPr>
          <w:rFonts w:ascii="Arial" w:eastAsiaTheme="majorEastAsia" w:hAnsi="Arial" w:cs="Arial"/>
          <w:iCs/>
          <w:sz w:val="22"/>
          <w:szCs w:val="22"/>
          <w:lang w:val="tr-TR"/>
        </w:rPr>
      </w:pPr>
      <w:r w:rsidRPr="008B6B08">
        <w:rPr>
          <w:rFonts w:ascii="Arial" w:eastAsiaTheme="majorEastAsia" w:hAnsi="Arial" w:cs="Arial"/>
          <w:b/>
          <w:iCs/>
          <w:color w:val="1F497D" w:themeColor="text2"/>
          <w:sz w:val="22"/>
          <w:szCs w:val="22"/>
          <w:lang w:val="tr-TR"/>
        </w:rPr>
        <w:t xml:space="preserve">Veri Sorumlusu: </w:t>
      </w:r>
      <w:r w:rsidRPr="008B6B08">
        <w:rPr>
          <w:rFonts w:ascii="Arial" w:eastAsiaTheme="majorEastAsia" w:hAnsi="Arial" w:cs="Arial"/>
          <w:iCs/>
          <w:sz w:val="22"/>
          <w:szCs w:val="22"/>
          <w:lang w:val="tr-TR"/>
        </w:rPr>
        <w:t>Kişisel Veriler’in işlenme amaçlarını ve vasıtalarını belirleyen, verilerin sistematik bir şekilde tutulduğu yeri yöneten kişi.</w:t>
      </w:r>
    </w:p>
    <w:p w14:paraId="683AD102" w14:textId="77777777" w:rsidR="000D1FCD" w:rsidRPr="008B6B08" w:rsidRDefault="000D1FCD" w:rsidP="000D1FCD">
      <w:pPr>
        <w:jc w:val="both"/>
        <w:rPr>
          <w:rFonts w:ascii="Arial" w:hAnsi="Arial" w:cs="Arial"/>
          <w:sz w:val="22"/>
          <w:szCs w:val="22"/>
          <w:lang w:val="tr-TR"/>
        </w:rPr>
      </w:pPr>
    </w:p>
    <w:p w14:paraId="33712C5E" w14:textId="77777777" w:rsidR="000D1FCD" w:rsidRPr="008B6B08" w:rsidRDefault="000D1FCD" w:rsidP="000D1FCD">
      <w:pPr>
        <w:jc w:val="both"/>
        <w:rPr>
          <w:rFonts w:ascii="Arial" w:hAnsi="Arial" w:cs="Arial"/>
          <w:sz w:val="22"/>
          <w:szCs w:val="22"/>
          <w:lang w:val="tr-TR"/>
        </w:rPr>
      </w:pPr>
      <w:r w:rsidRPr="008B6B08">
        <w:rPr>
          <w:rFonts w:ascii="Arial" w:eastAsiaTheme="majorEastAsia" w:hAnsi="Arial" w:cs="Arial"/>
          <w:b/>
          <w:iCs/>
          <w:color w:val="365F91" w:themeColor="accent1" w:themeShade="BF"/>
          <w:sz w:val="22"/>
          <w:szCs w:val="22"/>
          <w:lang w:val="tr-TR"/>
        </w:rPr>
        <w:t xml:space="preserve">Üst </w:t>
      </w:r>
      <w:r w:rsidRPr="008B6B08">
        <w:rPr>
          <w:rFonts w:ascii="Arial" w:eastAsiaTheme="majorEastAsia" w:hAnsi="Arial" w:cs="Arial"/>
          <w:b/>
          <w:iCs/>
          <w:color w:val="1F497D" w:themeColor="text2"/>
          <w:sz w:val="22"/>
          <w:szCs w:val="22"/>
          <w:lang w:val="tr-TR"/>
        </w:rPr>
        <w:t>Yönetim</w:t>
      </w:r>
      <w:r w:rsidRPr="008B6B08">
        <w:rPr>
          <w:rFonts w:ascii="Arial" w:eastAsiaTheme="majorEastAsia" w:hAnsi="Arial" w:cs="Arial"/>
          <w:b/>
          <w:iCs/>
          <w:color w:val="365F91" w:themeColor="accent1" w:themeShade="BF"/>
          <w:sz w:val="22"/>
          <w:szCs w:val="22"/>
          <w:lang w:val="tr-TR"/>
        </w:rPr>
        <w:t>:</w:t>
      </w:r>
      <w:r w:rsidRPr="008B6B08">
        <w:rPr>
          <w:rFonts w:ascii="Arial" w:hAnsi="Arial" w:cs="Arial"/>
          <w:sz w:val="22"/>
          <w:szCs w:val="22"/>
          <w:lang w:val="tr-TR"/>
        </w:rPr>
        <w:t xml:space="preserve"> TAV Holding </w:t>
      </w:r>
      <w:r w:rsidRPr="008B6B08">
        <w:rPr>
          <w:rFonts w:ascii="Arial" w:hAnsi="Arial" w:cs="Arial"/>
          <w:iCs/>
          <w:sz w:val="22"/>
          <w:szCs w:val="22"/>
          <w:lang w:val="tr-TR"/>
        </w:rPr>
        <w:t>ve Grup Şirketleri’ndeki İcra Kurulu Üyeleri</w:t>
      </w:r>
      <w:r w:rsidRPr="008B6B08">
        <w:rPr>
          <w:rFonts w:ascii="Arial" w:hAnsi="Arial" w:cs="Arial"/>
          <w:sz w:val="22"/>
          <w:szCs w:val="22"/>
          <w:lang w:val="tr-TR"/>
        </w:rPr>
        <w:t>.</w:t>
      </w:r>
    </w:p>
    <w:p w14:paraId="17BFE88B" w14:textId="77777777" w:rsidR="000D1FCD" w:rsidRPr="008B6B08" w:rsidRDefault="000D1FCD" w:rsidP="000D1FCD">
      <w:pPr>
        <w:jc w:val="both"/>
        <w:rPr>
          <w:rFonts w:ascii="Arial" w:hAnsi="Arial" w:cs="Arial"/>
          <w:b/>
          <w:color w:val="1F497D" w:themeColor="text2"/>
          <w:sz w:val="22"/>
          <w:szCs w:val="22"/>
          <w:lang w:val="tr-TR"/>
        </w:rPr>
      </w:pPr>
    </w:p>
    <w:p w14:paraId="6BED3488" w14:textId="317572E0" w:rsidR="000D1FCD" w:rsidRPr="008B6B08" w:rsidRDefault="0014650F" w:rsidP="000D1FCD">
      <w:pPr>
        <w:jc w:val="both"/>
        <w:rPr>
          <w:rFonts w:ascii="Arial" w:hAnsi="Arial" w:cs="Arial"/>
          <w:b/>
          <w:color w:val="1F497D" w:themeColor="text2"/>
          <w:sz w:val="22"/>
          <w:szCs w:val="22"/>
          <w:lang w:val="tr-TR"/>
        </w:rPr>
      </w:pPr>
      <w:r w:rsidRPr="008B6B08">
        <w:rPr>
          <w:rFonts w:ascii="Arial" w:hAnsi="Arial" w:cs="Arial"/>
          <w:b/>
          <w:color w:val="1F497D" w:themeColor="text2"/>
          <w:sz w:val="22"/>
          <w:szCs w:val="22"/>
          <w:lang w:val="tr-TR"/>
        </w:rPr>
        <w:t xml:space="preserve">1.4. </w:t>
      </w:r>
      <w:r w:rsidR="000D1FCD" w:rsidRPr="008B6B08">
        <w:rPr>
          <w:rFonts w:ascii="Arial" w:hAnsi="Arial" w:cs="Arial"/>
          <w:b/>
          <w:color w:val="1F497D" w:themeColor="text2"/>
          <w:sz w:val="22"/>
          <w:szCs w:val="22"/>
          <w:lang w:val="tr-TR"/>
        </w:rPr>
        <w:t>DAYANAK</w:t>
      </w:r>
    </w:p>
    <w:p w14:paraId="060533DB" w14:textId="77777777" w:rsidR="000D1FCD" w:rsidRPr="008B6B08" w:rsidRDefault="000D1FCD" w:rsidP="000D1FCD">
      <w:pPr>
        <w:jc w:val="both"/>
        <w:rPr>
          <w:rFonts w:ascii="Arial" w:hAnsi="Arial" w:cs="Arial"/>
          <w:b/>
          <w:color w:val="1F497D" w:themeColor="text2"/>
          <w:sz w:val="22"/>
          <w:szCs w:val="22"/>
          <w:lang w:val="tr-TR"/>
        </w:rPr>
      </w:pPr>
    </w:p>
    <w:p w14:paraId="10A30226" w14:textId="01C4D78A" w:rsidR="000D1FCD" w:rsidRPr="008B6B08" w:rsidRDefault="000D1FCD" w:rsidP="000D1FCD">
      <w:pPr>
        <w:spacing w:after="120" w:line="276" w:lineRule="auto"/>
        <w:jc w:val="both"/>
        <w:rPr>
          <w:rFonts w:ascii="Arial" w:hAnsi="Arial" w:cs="Arial"/>
          <w:sz w:val="22"/>
          <w:szCs w:val="22"/>
          <w:lang w:val="tr-TR"/>
        </w:rPr>
      </w:pPr>
      <w:r w:rsidRPr="008B6B08">
        <w:rPr>
          <w:rFonts w:ascii="Arial" w:hAnsi="Arial" w:cs="Arial"/>
          <w:sz w:val="22"/>
          <w:szCs w:val="22"/>
          <w:lang w:val="tr-TR"/>
        </w:rPr>
        <w:t>Bu Politika, TAV Holding ve Grup Şirketleri tarafından yürütülen faaliyetlerin KVK Kanunu, ilgili ikincil mevzuata ve KVK Kurulu</w:t>
      </w:r>
      <w:r w:rsidRPr="008B6B08">
        <w:rPr>
          <w:rFonts w:ascii="Arial" w:hAnsi="Arial" w:cs="Arial"/>
          <w:b/>
          <w:sz w:val="22"/>
          <w:szCs w:val="22"/>
          <w:lang w:val="tr-TR"/>
        </w:rPr>
        <w:t xml:space="preserve"> </w:t>
      </w:r>
      <w:r w:rsidRPr="008B6B08">
        <w:rPr>
          <w:rFonts w:ascii="Arial" w:hAnsi="Arial" w:cs="Arial"/>
          <w:sz w:val="22"/>
          <w:szCs w:val="22"/>
          <w:lang w:val="tr-TR"/>
        </w:rPr>
        <w:t xml:space="preserve">kararlarına uyum için yürürlükte bulunan ilgili tüm yerel yasa ve düzenlemeler, iç ve genel politika ve prosedürler dikkate alınarak kişisel verilerin korunması ve işlenmesi amacıyla hazırlanmıştır. </w:t>
      </w:r>
    </w:p>
    <w:p w14:paraId="10AE69E9" w14:textId="413FCD9C" w:rsidR="001C0FA7" w:rsidRPr="008B6B08" w:rsidRDefault="001C0FA7" w:rsidP="00A57D0F">
      <w:pPr>
        <w:pStyle w:val="Balk1"/>
        <w:keepLines/>
        <w:numPr>
          <w:ilvl w:val="0"/>
          <w:numId w:val="2"/>
        </w:numPr>
        <w:spacing w:before="0" w:after="0"/>
        <w:ind w:left="709" w:hanging="709"/>
        <w:rPr>
          <w:color w:val="1F497D" w:themeColor="text2"/>
          <w:sz w:val="22"/>
          <w:szCs w:val="22"/>
          <w:lang w:val="tr-TR"/>
        </w:rPr>
      </w:pPr>
      <w:bookmarkStart w:id="9" w:name="_Toc533428562"/>
      <w:r w:rsidRPr="008B6B08">
        <w:rPr>
          <w:color w:val="1F497D" w:themeColor="text2"/>
          <w:sz w:val="22"/>
          <w:szCs w:val="22"/>
          <w:lang w:val="tr-TR"/>
        </w:rPr>
        <w:lastRenderedPageBreak/>
        <w:t>BÖLÜM 2 – KİŞİSEL VERİLERİN İŞLENMESİNE İLİŞKİN HUSUSLAR</w:t>
      </w:r>
      <w:bookmarkEnd w:id="9"/>
      <w:r w:rsidRPr="008B6B08">
        <w:rPr>
          <w:color w:val="1F497D" w:themeColor="text2"/>
          <w:sz w:val="22"/>
          <w:szCs w:val="22"/>
          <w:lang w:val="tr-TR"/>
        </w:rPr>
        <w:t xml:space="preserve"> </w:t>
      </w:r>
    </w:p>
    <w:p w14:paraId="47BFA25A" w14:textId="77777777" w:rsidR="000808FD" w:rsidRPr="008B6B08" w:rsidRDefault="000808FD" w:rsidP="00A57D0F">
      <w:pPr>
        <w:rPr>
          <w:rFonts w:ascii="Arial" w:hAnsi="Arial" w:cs="Arial"/>
          <w:color w:val="1F497D" w:themeColor="text2"/>
          <w:sz w:val="22"/>
          <w:szCs w:val="22"/>
          <w:lang w:val="tr-TR" w:eastAsia="tr-TR"/>
        </w:rPr>
      </w:pPr>
    </w:p>
    <w:p w14:paraId="3614E40C" w14:textId="3DAFB19A" w:rsidR="001C0FA7" w:rsidRPr="008B6B08" w:rsidRDefault="000808FD" w:rsidP="00A57D0F">
      <w:pPr>
        <w:pStyle w:val="Balk2"/>
        <w:numPr>
          <w:ilvl w:val="0"/>
          <w:numId w:val="11"/>
        </w:numPr>
        <w:spacing w:before="0"/>
        <w:jc w:val="both"/>
        <w:rPr>
          <w:rFonts w:ascii="Arial" w:hAnsi="Arial" w:cs="Arial"/>
          <w:color w:val="1F497D" w:themeColor="text2"/>
          <w:szCs w:val="22"/>
          <w:lang w:val="tr-TR"/>
        </w:rPr>
      </w:pPr>
      <w:bookmarkStart w:id="10" w:name="_Toc533428563"/>
      <w:r w:rsidRPr="008B6B08">
        <w:rPr>
          <w:rFonts w:ascii="Arial" w:hAnsi="Arial" w:cs="Arial"/>
          <w:color w:val="1F497D" w:themeColor="text2"/>
          <w:szCs w:val="22"/>
          <w:lang w:val="tr-TR"/>
        </w:rPr>
        <w:t>Kişisel Verilerin Mevzuatta Öngörülen İlkelere Uygun Olarak İşlenmesi</w:t>
      </w:r>
      <w:bookmarkEnd w:id="10"/>
    </w:p>
    <w:p w14:paraId="5A7D7AB9" w14:textId="77777777" w:rsidR="001C0FA7" w:rsidRPr="008B6B08" w:rsidRDefault="001C0FA7" w:rsidP="00A57D0F">
      <w:pPr>
        <w:jc w:val="both"/>
        <w:rPr>
          <w:rFonts w:ascii="Arial" w:hAnsi="Arial" w:cs="Arial"/>
          <w:sz w:val="22"/>
          <w:szCs w:val="22"/>
          <w:lang w:val="tr-TR" w:eastAsia="tr-TR"/>
        </w:rPr>
      </w:pPr>
    </w:p>
    <w:p w14:paraId="0736F3E3" w14:textId="3C161148" w:rsidR="001C0FA7" w:rsidRPr="008B6B08" w:rsidRDefault="001C0FA7" w:rsidP="00A57D0F">
      <w:pPr>
        <w:pStyle w:val="Balk3"/>
        <w:numPr>
          <w:ilvl w:val="0"/>
          <w:numId w:val="12"/>
        </w:numPr>
        <w:rPr>
          <w:rFonts w:cs="Arial"/>
          <w:color w:val="1F497D" w:themeColor="text2"/>
          <w:sz w:val="22"/>
          <w:szCs w:val="22"/>
          <w:lang w:val="tr-TR" w:eastAsia="tr-TR"/>
        </w:rPr>
      </w:pPr>
      <w:bookmarkStart w:id="11" w:name="_Toc533416105"/>
      <w:bookmarkStart w:id="12" w:name="_Toc533428564"/>
      <w:r w:rsidRPr="008B6B08">
        <w:rPr>
          <w:rFonts w:cs="Arial"/>
          <w:color w:val="1F497D" w:themeColor="text2"/>
          <w:sz w:val="22"/>
          <w:szCs w:val="22"/>
          <w:lang w:val="tr-TR" w:eastAsia="tr-TR"/>
        </w:rPr>
        <w:t>Hukuka ve Dürüstlük Kuralına Uygun İşleme</w:t>
      </w:r>
      <w:bookmarkEnd w:id="11"/>
      <w:bookmarkEnd w:id="12"/>
    </w:p>
    <w:p w14:paraId="348B0B27" w14:textId="77777777" w:rsidR="001C0FA7" w:rsidRPr="008B6B08" w:rsidRDefault="001C0FA7" w:rsidP="00A57D0F">
      <w:pPr>
        <w:ind w:left="360"/>
        <w:jc w:val="both"/>
        <w:rPr>
          <w:rFonts w:ascii="Arial" w:hAnsi="Arial" w:cs="Arial"/>
          <w:sz w:val="22"/>
          <w:szCs w:val="22"/>
          <w:lang w:val="tr-TR" w:eastAsia="tr-TR"/>
        </w:rPr>
      </w:pPr>
      <w:r w:rsidRPr="008B6B08">
        <w:rPr>
          <w:rFonts w:ascii="Arial" w:hAnsi="Arial" w:cs="Arial"/>
          <w:sz w:val="22"/>
          <w:szCs w:val="22"/>
          <w:lang w:val="tr-TR" w:eastAsia="tr-TR"/>
        </w:rPr>
        <w:t>Kişisel veriler kişilerin temel hak ve özgürlüklerine zarar gelmeyecek şekilde genel güven ve dürüstlük kuralına uygun olarak işlenmektedir. Bu çerçevede, kişisel veriler Şirketimizin iş faaliyetlerinin gerektirdiği ölçüde ve bunlarla sınırlı olarak işlenmektedir.</w:t>
      </w:r>
    </w:p>
    <w:p w14:paraId="68950651" w14:textId="77777777" w:rsidR="001C0FA7" w:rsidRPr="008B6B08" w:rsidRDefault="001C0FA7" w:rsidP="00A57D0F">
      <w:pPr>
        <w:jc w:val="both"/>
        <w:rPr>
          <w:rFonts w:ascii="Arial" w:hAnsi="Arial" w:cs="Arial"/>
          <w:color w:val="1F497D" w:themeColor="text2"/>
          <w:sz w:val="22"/>
          <w:szCs w:val="22"/>
          <w:lang w:val="tr-TR" w:eastAsia="tr-TR"/>
        </w:rPr>
      </w:pPr>
    </w:p>
    <w:p w14:paraId="53357AEB" w14:textId="150B2B9E" w:rsidR="001C0FA7" w:rsidRPr="008B6B08" w:rsidRDefault="001C0FA7" w:rsidP="00A57D0F">
      <w:pPr>
        <w:pStyle w:val="Balk3"/>
        <w:numPr>
          <w:ilvl w:val="0"/>
          <w:numId w:val="12"/>
        </w:numPr>
        <w:rPr>
          <w:rFonts w:cs="Arial"/>
          <w:color w:val="1F497D" w:themeColor="text2"/>
          <w:sz w:val="22"/>
          <w:szCs w:val="22"/>
          <w:lang w:val="tr-TR" w:eastAsia="tr-TR"/>
        </w:rPr>
      </w:pPr>
      <w:bookmarkStart w:id="13" w:name="_Toc533416106"/>
      <w:bookmarkStart w:id="14" w:name="_Toc533428565"/>
      <w:r w:rsidRPr="008B6B08">
        <w:rPr>
          <w:rFonts w:cs="Arial"/>
          <w:color w:val="1F497D" w:themeColor="text2"/>
          <w:sz w:val="22"/>
          <w:szCs w:val="22"/>
          <w:lang w:val="tr-TR" w:eastAsia="tr-TR"/>
        </w:rPr>
        <w:t>Kişisel Verilerin Doğru ve Gerektiğinde Güncel Olmasını Sağlama</w:t>
      </w:r>
      <w:bookmarkEnd w:id="13"/>
      <w:bookmarkEnd w:id="14"/>
      <w:r w:rsidRPr="008B6B08">
        <w:rPr>
          <w:rFonts w:cs="Arial"/>
          <w:color w:val="1F497D" w:themeColor="text2"/>
          <w:sz w:val="22"/>
          <w:szCs w:val="22"/>
          <w:lang w:val="tr-TR" w:eastAsia="tr-TR"/>
        </w:rPr>
        <w:t xml:space="preserve"> </w:t>
      </w:r>
    </w:p>
    <w:p w14:paraId="45B95E91" w14:textId="77777777" w:rsidR="001C0FA7" w:rsidRPr="008B6B08" w:rsidRDefault="001C0FA7" w:rsidP="00A57D0F">
      <w:pPr>
        <w:ind w:left="360"/>
        <w:jc w:val="both"/>
        <w:rPr>
          <w:rFonts w:ascii="Arial" w:hAnsi="Arial" w:cs="Arial"/>
          <w:sz w:val="22"/>
          <w:szCs w:val="22"/>
          <w:lang w:val="tr-TR" w:eastAsia="tr-TR"/>
        </w:rPr>
      </w:pPr>
      <w:r w:rsidRPr="008B6B08">
        <w:rPr>
          <w:rFonts w:ascii="Arial" w:hAnsi="Arial" w:cs="Arial"/>
          <w:sz w:val="22"/>
          <w:szCs w:val="22"/>
          <w:lang w:val="tr-TR" w:eastAsia="tr-TR"/>
        </w:rPr>
        <w:t xml:space="preserve">Şirketimiz kişisel verilerin işlendiği süre boyunca doğru ve güncel olması için gerekli önlemleri almakta ve belirli sürelerle kişisel verilerin doğruluğunun ve güncelliğinin sağlanmasına ilişkin gerekli mekanizmaları kurmaktadır. </w:t>
      </w:r>
    </w:p>
    <w:p w14:paraId="736DA84E" w14:textId="77777777" w:rsidR="001C0FA7" w:rsidRPr="008B6B08" w:rsidRDefault="001C0FA7" w:rsidP="00A57D0F">
      <w:pPr>
        <w:jc w:val="both"/>
        <w:rPr>
          <w:rFonts w:ascii="Arial" w:hAnsi="Arial" w:cs="Arial"/>
          <w:color w:val="1F497D" w:themeColor="text2"/>
          <w:sz w:val="22"/>
          <w:szCs w:val="22"/>
          <w:lang w:val="tr-TR" w:eastAsia="tr-TR"/>
        </w:rPr>
      </w:pPr>
    </w:p>
    <w:p w14:paraId="50DEAB0D" w14:textId="7063622A" w:rsidR="001C0FA7" w:rsidRPr="008B6B08" w:rsidRDefault="001C0FA7" w:rsidP="00A57D0F">
      <w:pPr>
        <w:pStyle w:val="Balk3"/>
        <w:numPr>
          <w:ilvl w:val="0"/>
          <w:numId w:val="12"/>
        </w:numPr>
        <w:rPr>
          <w:rFonts w:cs="Arial"/>
          <w:color w:val="1F497D" w:themeColor="text2"/>
          <w:sz w:val="22"/>
          <w:szCs w:val="22"/>
          <w:lang w:val="tr-TR" w:eastAsia="tr-TR"/>
        </w:rPr>
      </w:pPr>
      <w:bookmarkStart w:id="15" w:name="_Toc533416107"/>
      <w:bookmarkStart w:id="16" w:name="_Toc533428566"/>
      <w:r w:rsidRPr="008B6B08">
        <w:rPr>
          <w:rFonts w:cs="Arial"/>
          <w:color w:val="1F497D" w:themeColor="text2"/>
          <w:sz w:val="22"/>
          <w:szCs w:val="22"/>
          <w:lang w:val="tr-TR" w:eastAsia="tr-TR"/>
        </w:rPr>
        <w:t>Belirli, Açık ve Meşru Amaçlarla İşleme</w:t>
      </w:r>
      <w:bookmarkEnd w:id="15"/>
      <w:bookmarkEnd w:id="16"/>
    </w:p>
    <w:p w14:paraId="0954EF29" w14:textId="77777777" w:rsidR="001C0FA7" w:rsidRPr="008B6B08" w:rsidRDefault="001C0FA7" w:rsidP="00A57D0F">
      <w:pPr>
        <w:ind w:left="360"/>
        <w:jc w:val="both"/>
        <w:rPr>
          <w:rFonts w:ascii="Arial" w:hAnsi="Arial" w:cs="Arial"/>
          <w:sz w:val="22"/>
          <w:szCs w:val="22"/>
          <w:lang w:val="tr-TR" w:eastAsia="tr-TR"/>
        </w:rPr>
      </w:pPr>
      <w:r w:rsidRPr="008B6B08">
        <w:rPr>
          <w:rFonts w:ascii="Arial" w:hAnsi="Arial" w:cs="Arial"/>
          <w:sz w:val="22"/>
          <w:szCs w:val="22"/>
          <w:lang w:val="tr-TR" w:eastAsia="tr-TR"/>
        </w:rPr>
        <w:t xml:space="preserve">Şirketimiz, kişisel verilerin işlenme amaçlarını açıkça ortaya koymakta ve yine iş faaliyetleri doğrultusunda bu faaliyetlerle bağlantılı amaçlar kapsamında işlemektedir. </w:t>
      </w:r>
    </w:p>
    <w:p w14:paraId="58953552" w14:textId="77777777" w:rsidR="001C0FA7" w:rsidRPr="008B6B08" w:rsidRDefault="001C0FA7" w:rsidP="00A57D0F">
      <w:pPr>
        <w:jc w:val="both"/>
        <w:rPr>
          <w:rFonts w:ascii="Arial" w:hAnsi="Arial" w:cs="Arial"/>
          <w:color w:val="1F497D" w:themeColor="text2"/>
          <w:sz w:val="22"/>
          <w:szCs w:val="22"/>
          <w:lang w:val="tr-TR" w:eastAsia="tr-TR"/>
        </w:rPr>
      </w:pPr>
    </w:p>
    <w:p w14:paraId="190EABB1" w14:textId="460212BA" w:rsidR="001C0FA7" w:rsidRPr="008B6B08" w:rsidRDefault="001C0FA7" w:rsidP="00A57D0F">
      <w:pPr>
        <w:pStyle w:val="Balk3"/>
        <w:numPr>
          <w:ilvl w:val="0"/>
          <w:numId w:val="12"/>
        </w:numPr>
        <w:rPr>
          <w:rFonts w:cs="Arial"/>
          <w:color w:val="1F497D" w:themeColor="text2"/>
          <w:sz w:val="22"/>
          <w:szCs w:val="22"/>
          <w:lang w:val="tr-TR" w:eastAsia="tr-TR"/>
        </w:rPr>
      </w:pPr>
      <w:bookmarkStart w:id="17" w:name="_Toc533416108"/>
      <w:bookmarkStart w:id="18" w:name="_Toc533428567"/>
      <w:r w:rsidRPr="008B6B08">
        <w:rPr>
          <w:rFonts w:cs="Arial"/>
          <w:color w:val="1F497D" w:themeColor="text2"/>
          <w:sz w:val="22"/>
          <w:szCs w:val="22"/>
          <w:lang w:val="tr-TR" w:eastAsia="tr-TR"/>
        </w:rPr>
        <w:t>İşlendikleri Amaçla Bağlantılı, Sınırlı ve Ölçülü Olma</w:t>
      </w:r>
      <w:bookmarkEnd w:id="17"/>
      <w:bookmarkEnd w:id="18"/>
    </w:p>
    <w:p w14:paraId="510CA874" w14:textId="77777777" w:rsidR="00646B30" w:rsidRPr="008B6B08" w:rsidRDefault="001C0FA7" w:rsidP="00646B30">
      <w:pPr>
        <w:ind w:left="360"/>
        <w:jc w:val="both"/>
        <w:rPr>
          <w:rFonts w:ascii="Arial" w:hAnsi="Arial" w:cs="Arial"/>
          <w:sz w:val="22"/>
          <w:szCs w:val="22"/>
          <w:lang w:val="tr-TR" w:eastAsia="tr-TR"/>
        </w:rPr>
      </w:pPr>
      <w:r w:rsidRPr="008B6B08">
        <w:rPr>
          <w:rFonts w:ascii="Arial" w:hAnsi="Arial" w:cs="Arial"/>
          <w:sz w:val="22"/>
          <w:szCs w:val="22"/>
          <w:lang w:val="tr-TR" w:eastAsia="tr-TR"/>
        </w:rPr>
        <w:t xml:space="preserve">Şirketimiz kişisel verileri yalnızca iş faaliyetlerinin gerektirdiği nitelikte ve ölçüde toplamakta olup belirlenen amaçlarla sınırlı olarak işlemektedir. </w:t>
      </w:r>
      <w:bookmarkStart w:id="19" w:name="_Toc533416109"/>
      <w:bookmarkStart w:id="20" w:name="_Toc533428568"/>
    </w:p>
    <w:p w14:paraId="45A29D73" w14:textId="77777777" w:rsidR="00646B30" w:rsidRPr="008B6B08" w:rsidRDefault="00646B30" w:rsidP="00646B30">
      <w:pPr>
        <w:ind w:left="360"/>
        <w:jc w:val="both"/>
        <w:rPr>
          <w:rFonts w:ascii="Arial" w:hAnsi="Arial" w:cs="Arial"/>
          <w:sz w:val="22"/>
          <w:szCs w:val="22"/>
          <w:lang w:val="tr-TR" w:eastAsia="tr-TR"/>
        </w:rPr>
      </w:pPr>
    </w:p>
    <w:p w14:paraId="30845D96" w14:textId="49D1E48D" w:rsidR="00872B0D" w:rsidRPr="008B6B08" w:rsidRDefault="00646B30" w:rsidP="00646B30">
      <w:pPr>
        <w:ind w:left="360"/>
        <w:jc w:val="both"/>
        <w:rPr>
          <w:rFonts w:ascii="Arial" w:hAnsi="Arial" w:cs="Arial"/>
          <w:b/>
          <w:color w:val="1F497D" w:themeColor="text2"/>
          <w:sz w:val="22"/>
          <w:szCs w:val="22"/>
          <w:lang w:val="tr-TR" w:eastAsia="tr-TR"/>
        </w:rPr>
      </w:pPr>
      <w:r w:rsidRPr="008B6B08">
        <w:rPr>
          <w:rFonts w:ascii="Arial" w:hAnsi="Arial" w:cs="Arial"/>
          <w:b/>
          <w:color w:val="1F497D" w:themeColor="text2"/>
          <w:sz w:val="22"/>
          <w:szCs w:val="22"/>
          <w:lang w:val="tr-TR" w:eastAsia="tr-TR"/>
        </w:rPr>
        <w:t xml:space="preserve">2.1.5. </w:t>
      </w:r>
      <w:r w:rsidR="001C0FA7" w:rsidRPr="008B6B08">
        <w:rPr>
          <w:rFonts w:ascii="Arial" w:hAnsi="Arial" w:cs="Arial"/>
          <w:b/>
          <w:color w:val="1F497D" w:themeColor="text2"/>
          <w:sz w:val="22"/>
          <w:szCs w:val="22"/>
          <w:lang w:val="tr-TR" w:eastAsia="tr-TR"/>
        </w:rPr>
        <w:t>İlgili Mevzuatta Öngörülen veya İşlendikleri Amaç için Gerekli Olan Süre Kadar</w:t>
      </w:r>
      <w:bookmarkEnd w:id="19"/>
      <w:bookmarkEnd w:id="20"/>
      <w:r w:rsidRPr="008B6B08">
        <w:rPr>
          <w:rFonts w:ascii="Arial" w:hAnsi="Arial" w:cs="Arial"/>
          <w:b/>
          <w:color w:val="1F497D" w:themeColor="text2"/>
          <w:sz w:val="22"/>
          <w:szCs w:val="22"/>
          <w:lang w:val="tr-TR" w:eastAsia="tr-TR"/>
        </w:rPr>
        <w:t xml:space="preserve"> </w:t>
      </w:r>
      <w:r w:rsidR="00872B0D" w:rsidRPr="008B6B08">
        <w:rPr>
          <w:rFonts w:ascii="Arial" w:hAnsi="Arial" w:cs="Arial"/>
          <w:b/>
          <w:color w:val="1F497D" w:themeColor="text2"/>
          <w:sz w:val="22"/>
          <w:szCs w:val="22"/>
          <w:lang w:val="tr-TR" w:eastAsia="tr-TR"/>
        </w:rPr>
        <w:t>Muhafaza Etme</w:t>
      </w:r>
    </w:p>
    <w:p w14:paraId="0DA2EFBC" w14:textId="77777777" w:rsidR="00872B0D" w:rsidRPr="008B6B08" w:rsidRDefault="00872B0D" w:rsidP="00872B0D">
      <w:pPr>
        <w:ind w:left="1440"/>
        <w:rPr>
          <w:rFonts w:ascii="Arial" w:hAnsi="Arial" w:cs="Arial"/>
          <w:lang w:val="tr-TR" w:eastAsia="tr-TR"/>
        </w:rPr>
      </w:pPr>
    </w:p>
    <w:p w14:paraId="70BFB5DF" w14:textId="69C3945C" w:rsidR="001C0FA7" w:rsidRPr="008B6B08" w:rsidRDefault="001C0FA7" w:rsidP="00872B0D">
      <w:pPr>
        <w:ind w:left="360"/>
        <w:jc w:val="both"/>
        <w:rPr>
          <w:rFonts w:ascii="Arial" w:hAnsi="Arial" w:cs="Arial"/>
          <w:sz w:val="22"/>
          <w:szCs w:val="22"/>
          <w:lang w:val="tr-TR" w:eastAsia="tr-TR"/>
        </w:rPr>
      </w:pPr>
      <w:r w:rsidRPr="008B6B08">
        <w:rPr>
          <w:rFonts w:ascii="Arial" w:hAnsi="Arial" w:cs="Arial"/>
          <w:sz w:val="22"/>
          <w:szCs w:val="22"/>
          <w:lang w:val="tr-TR" w:eastAsia="tr-TR"/>
        </w:rPr>
        <w:t>Şirketimiz, kişisel verileri işlendikleri amaç için gerekli olan süre ve ilgili yasal mevzuatta öngörülen minimum süre kadar muhafaza etmektedir. Bu kapsamda, Şirketimiz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 edilmektedir.</w:t>
      </w:r>
    </w:p>
    <w:p w14:paraId="0F1F7F9E" w14:textId="77777777" w:rsidR="00CD47E0" w:rsidRPr="008B6B08" w:rsidRDefault="00CD47E0" w:rsidP="00A57D0F">
      <w:pPr>
        <w:jc w:val="both"/>
        <w:rPr>
          <w:rFonts w:ascii="Arial" w:hAnsi="Arial" w:cs="Arial"/>
          <w:sz w:val="22"/>
          <w:szCs w:val="22"/>
          <w:lang w:val="tr-TR" w:eastAsia="tr-TR"/>
        </w:rPr>
      </w:pPr>
    </w:p>
    <w:p w14:paraId="790E2AE5" w14:textId="5893EB58" w:rsidR="001C0FA7" w:rsidRPr="008B6B08" w:rsidRDefault="00CD47E0" w:rsidP="00A57D0F">
      <w:pPr>
        <w:pStyle w:val="Balk2"/>
        <w:numPr>
          <w:ilvl w:val="0"/>
          <w:numId w:val="11"/>
        </w:numPr>
        <w:spacing w:before="0"/>
        <w:jc w:val="both"/>
        <w:rPr>
          <w:rFonts w:ascii="Arial" w:hAnsi="Arial" w:cs="Arial"/>
          <w:color w:val="1F497D" w:themeColor="text2"/>
          <w:szCs w:val="22"/>
          <w:lang w:val="tr-TR"/>
        </w:rPr>
      </w:pPr>
      <w:bookmarkStart w:id="21" w:name="_Toc533428569"/>
      <w:r w:rsidRPr="008B6B08">
        <w:rPr>
          <w:rFonts w:ascii="Arial" w:hAnsi="Arial" w:cs="Arial"/>
          <w:color w:val="1F497D" w:themeColor="text2"/>
          <w:szCs w:val="22"/>
          <w:lang w:val="tr-TR"/>
        </w:rPr>
        <w:t>KİŞİSEL VERİLERİN İŞLENME ŞARTLARI</w:t>
      </w:r>
      <w:bookmarkEnd w:id="21"/>
      <w:r w:rsidRPr="008B6B08">
        <w:rPr>
          <w:rFonts w:ascii="Arial" w:hAnsi="Arial" w:cs="Arial"/>
          <w:color w:val="1F497D" w:themeColor="text2"/>
          <w:szCs w:val="22"/>
          <w:lang w:val="tr-TR"/>
        </w:rPr>
        <w:t xml:space="preserve"> </w:t>
      </w:r>
    </w:p>
    <w:p w14:paraId="3DB86177" w14:textId="77777777" w:rsidR="00CD47E0" w:rsidRPr="008B6B08" w:rsidRDefault="00CD47E0" w:rsidP="00A57D0F">
      <w:pPr>
        <w:jc w:val="both"/>
        <w:rPr>
          <w:rFonts w:ascii="Arial" w:hAnsi="Arial" w:cs="Arial"/>
          <w:sz w:val="22"/>
          <w:szCs w:val="22"/>
          <w:lang w:val="tr-TR"/>
        </w:rPr>
      </w:pPr>
    </w:p>
    <w:p w14:paraId="6FC7DAE8" w14:textId="77777777" w:rsidR="00CD47E0" w:rsidRPr="008B6B08" w:rsidRDefault="00CD47E0" w:rsidP="00A57D0F">
      <w:pPr>
        <w:jc w:val="both"/>
        <w:rPr>
          <w:rFonts w:ascii="Arial" w:hAnsi="Arial" w:cs="Arial"/>
          <w:sz w:val="22"/>
          <w:szCs w:val="22"/>
          <w:lang w:val="tr-TR" w:eastAsia="tr-TR"/>
        </w:rPr>
      </w:pPr>
      <w:r w:rsidRPr="008B6B08">
        <w:rPr>
          <w:rFonts w:ascii="Arial" w:hAnsi="Arial" w:cs="Arial"/>
          <w:sz w:val="22"/>
          <w:szCs w:val="22"/>
          <w:lang w:val="tr-TR" w:eastAsia="tr-TR"/>
        </w:rPr>
        <w:t xml:space="preserve">Kişisel veri sahibinin açık rıza vermesi, kişisel verilerin hukuka uygun olarak işlenmesini mümkün kılan hukuki dayanaklardan yalnızca bir tanesi olup, aşağıda yer alan şartlardan birinin varlığı durumunda kişisel veriler, veri sahibinin açık rızası aranmaksızın Şirketimiz tarafından işlenmektedir. </w:t>
      </w:r>
    </w:p>
    <w:p w14:paraId="09A0B2A1" w14:textId="77777777" w:rsidR="00CD47E0" w:rsidRPr="008B6B08" w:rsidRDefault="00CD47E0" w:rsidP="00A57D0F">
      <w:pPr>
        <w:jc w:val="both"/>
        <w:rPr>
          <w:rFonts w:ascii="Arial" w:hAnsi="Arial" w:cs="Arial"/>
          <w:sz w:val="22"/>
          <w:szCs w:val="22"/>
          <w:lang w:val="tr-TR"/>
        </w:rPr>
      </w:pPr>
    </w:p>
    <w:p w14:paraId="777C211D" w14:textId="46C50649" w:rsidR="00CD47E0" w:rsidRPr="008B6B08" w:rsidRDefault="00CD47E0" w:rsidP="00A57D0F">
      <w:pPr>
        <w:jc w:val="both"/>
        <w:rPr>
          <w:rFonts w:ascii="Arial" w:eastAsia="Calibri" w:hAnsi="Arial" w:cs="Arial"/>
          <w:sz w:val="22"/>
          <w:szCs w:val="22"/>
          <w:lang w:val="tr-TR" w:eastAsia="tr-TR"/>
        </w:rPr>
      </w:pPr>
      <w:r w:rsidRPr="008B6B08">
        <w:rPr>
          <w:rFonts w:ascii="Arial" w:eastAsia="Calibri" w:hAnsi="Arial" w:cs="Arial"/>
          <w:sz w:val="22"/>
          <w:szCs w:val="22"/>
          <w:lang w:val="tr-TR" w:eastAsia="tr-TR"/>
        </w:rPr>
        <w:t>Açık rıza haricinde kişisel veri işleme faaliyetinin dayanağı aşağıda belirtilen şartlardan yalnızca biri olabileceği gibi birden fazla şart da aynı kişisel veri işleme faaliyetinin dayanağı olabilmektedir. İşlenen verilerin özel nitelikli kişisel veri olması halinde, işbu Politika’nın 2.3 başlığı (“</w:t>
      </w:r>
      <w:r w:rsidRPr="008B6B08">
        <w:rPr>
          <w:rFonts w:ascii="Arial" w:eastAsia="Calibri" w:hAnsi="Arial" w:cs="Arial"/>
          <w:b/>
          <w:i/>
          <w:sz w:val="22"/>
          <w:szCs w:val="22"/>
          <w:lang w:val="tr-TR" w:eastAsia="tr-TR"/>
        </w:rPr>
        <w:t>Özel Nitelikli Kişisel Verilerin İşlenmesi</w:t>
      </w:r>
      <w:r w:rsidRPr="008B6B08">
        <w:rPr>
          <w:rFonts w:ascii="Arial" w:eastAsia="Calibri" w:hAnsi="Arial" w:cs="Arial"/>
          <w:sz w:val="22"/>
          <w:szCs w:val="22"/>
          <w:lang w:val="tr-TR" w:eastAsia="tr-TR"/>
        </w:rPr>
        <w:t xml:space="preserve">”) içerisinde yer alan şartlar </w:t>
      </w:r>
      <w:r w:rsidR="00646EA3" w:rsidRPr="008B6B08">
        <w:rPr>
          <w:rFonts w:ascii="Arial" w:eastAsia="Calibri" w:hAnsi="Arial" w:cs="Arial"/>
          <w:sz w:val="22"/>
          <w:szCs w:val="22"/>
          <w:lang w:val="tr-TR" w:eastAsia="tr-TR"/>
        </w:rPr>
        <w:t xml:space="preserve">ve Özel Nitelikli Kişisel Verilerin Korunması ve İşlenmesi Politikası hükümleri </w:t>
      </w:r>
      <w:r w:rsidRPr="008B6B08">
        <w:rPr>
          <w:rFonts w:ascii="Arial" w:eastAsia="Calibri" w:hAnsi="Arial" w:cs="Arial"/>
          <w:sz w:val="22"/>
          <w:szCs w:val="22"/>
          <w:lang w:val="tr-TR" w:eastAsia="tr-TR"/>
        </w:rPr>
        <w:t xml:space="preserve">uygulanacaktır. </w:t>
      </w:r>
    </w:p>
    <w:p w14:paraId="61DA9AD2" w14:textId="77777777" w:rsidR="00CD47E0" w:rsidRPr="008B6B08" w:rsidRDefault="00CD47E0" w:rsidP="00A57D0F">
      <w:pPr>
        <w:jc w:val="both"/>
        <w:rPr>
          <w:rFonts w:ascii="Arial" w:eastAsia="Calibri" w:hAnsi="Arial" w:cs="Arial"/>
          <w:color w:val="1F497D" w:themeColor="text2"/>
          <w:sz w:val="22"/>
          <w:szCs w:val="22"/>
          <w:lang w:val="tr-TR" w:eastAsia="tr-TR"/>
        </w:rPr>
      </w:pPr>
    </w:p>
    <w:p w14:paraId="613D8E12" w14:textId="4B3FD1B1" w:rsidR="00CD47E0" w:rsidRPr="008B6B08" w:rsidRDefault="00CD47E0" w:rsidP="00A57D0F">
      <w:pPr>
        <w:pStyle w:val="Balk3"/>
        <w:numPr>
          <w:ilvl w:val="0"/>
          <w:numId w:val="13"/>
        </w:numPr>
        <w:rPr>
          <w:rFonts w:eastAsia="Calibri" w:cs="Arial"/>
          <w:color w:val="1F497D" w:themeColor="text2"/>
          <w:sz w:val="22"/>
          <w:szCs w:val="22"/>
          <w:lang w:val="tr-TR" w:eastAsia="tr-TR"/>
        </w:rPr>
      </w:pPr>
      <w:bookmarkStart w:id="22" w:name="_Toc533416111"/>
      <w:bookmarkStart w:id="23" w:name="_Toc533428570"/>
      <w:r w:rsidRPr="008B6B08">
        <w:rPr>
          <w:rFonts w:eastAsia="Calibri" w:cs="Arial"/>
          <w:color w:val="1F497D" w:themeColor="text2"/>
          <w:sz w:val="22"/>
          <w:szCs w:val="22"/>
          <w:lang w:val="tr-TR" w:eastAsia="tr-TR"/>
        </w:rPr>
        <w:t>Kanunlarda Açıkça Öngörülmesi</w:t>
      </w:r>
      <w:bookmarkEnd w:id="22"/>
      <w:bookmarkEnd w:id="23"/>
    </w:p>
    <w:p w14:paraId="2DA68C69" w14:textId="0181A8A3" w:rsidR="00CD47E0" w:rsidRPr="008B6B08" w:rsidRDefault="00CD47E0" w:rsidP="00A57D0F">
      <w:pPr>
        <w:ind w:left="360"/>
        <w:jc w:val="both"/>
        <w:rPr>
          <w:rFonts w:ascii="Arial" w:eastAsia="Calibri" w:hAnsi="Arial" w:cs="Arial"/>
          <w:sz w:val="22"/>
          <w:szCs w:val="22"/>
          <w:lang w:val="tr-TR" w:eastAsia="tr-TR"/>
        </w:rPr>
      </w:pPr>
      <w:r w:rsidRPr="008B6B08">
        <w:rPr>
          <w:rFonts w:ascii="Arial" w:eastAsia="Calibri" w:hAnsi="Arial" w:cs="Arial"/>
          <w:sz w:val="22"/>
          <w:szCs w:val="22"/>
          <w:lang w:val="tr-TR" w:eastAsia="tr-TR"/>
        </w:rPr>
        <w:t xml:space="preserve">Kanunda açıkça öngörülmekte ise diğer bir ifade ile ilgili kanunda kişisel verilerin işlenmesine ilişkin açıkça bir hüküm olması halinde veri sahibinin kişisel verileri, Şirketimiz tarafından mevzuatta öngörülen çerçevede işlenebilecektir. </w:t>
      </w:r>
    </w:p>
    <w:p w14:paraId="69656445" w14:textId="77777777" w:rsidR="00CD47E0" w:rsidRPr="008B6B08" w:rsidRDefault="00CD47E0" w:rsidP="00A57D0F">
      <w:pPr>
        <w:pStyle w:val="Balk3"/>
        <w:ind w:left="720"/>
        <w:rPr>
          <w:rFonts w:eastAsia="Calibri" w:cs="Arial"/>
          <w:color w:val="1F497D" w:themeColor="text2"/>
          <w:sz w:val="22"/>
          <w:szCs w:val="22"/>
          <w:lang w:val="tr-TR" w:eastAsia="tr-TR"/>
        </w:rPr>
      </w:pPr>
    </w:p>
    <w:p w14:paraId="05796A61" w14:textId="63E8165E" w:rsidR="00012214" w:rsidRPr="008B6B08" w:rsidRDefault="00CD47E0" w:rsidP="00A57D0F">
      <w:pPr>
        <w:pStyle w:val="Balk3"/>
        <w:numPr>
          <w:ilvl w:val="0"/>
          <w:numId w:val="13"/>
        </w:numPr>
        <w:rPr>
          <w:rFonts w:eastAsia="Calibri" w:cs="Arial"/>
          <w:color w:val="1F497D" w:themeColor="text2"/>
          <w:sz w:val="22"/>
          <w:szCs w:val="22"/>
          <w:lang w:val="tr-TR" w:eastAsia="tr-TR"/>
        </w:rPr>
      </w:pPr>
      <w:bookmarkStart w:id="24" w:name="_Toc533416112"/>
      <w:bookmarkStart w:id="25" w:name="_Toc533428571"/>
      <w:r w:rsidRPr="008B6B08">
        <w:rPr>
          <w:rFonts w:eastAsia="Calibri" w:cs="Arial"/>
          <w:color w:val="1F497D" w:themeColor="text2"/>
          <w:sz w:val="22"/>
          <w:szCs w:val="22"/>
          <w:lang w:val="tr-TR" w:eastAsia="tr-TR"/>
        </w:rPr>
        <w:t>Fiili İmkansızlık Sebebiyle İlgilinin Açık Rızasının Alınamaması</w:t>
      </w:r>
      <w:bookmarkEnd w:id="24"/>
      <w:bookmarkEnd w:id="25"/>
    </w:p>
    <w:p w14:paraId="1E5065BF" w14:textId="77777777" w:rsidR="00CD47E0" w:rsidRPr="008B6B08" w:rsidRDefault="00CD47E0" w:rsidP="00A57D0F">
      <w:pPr>
        <w:ind w:left="360"/>
        <w:jc w:val="both"/>
        <w:rPr>
          <w:rFonts w:ascii="Arial" w:eastAsia="Calibri" w:hAnsi="Arial" w:cs="Arial"/>
          <w:sz w:val="22"/>
          <w:szCs w:val="22"/>
          <w:lang w:val="tr-TR" w:eastAsia="tr-TR"/>
        </w:rPr>
      </w:pPr>
      <w:r w:rsidRPr="008B6B08">
        <w:rPr>
          <w:rFonts w:ascii="Arial" w:eastAsia="Calibri" w:hAnsi="Arial" w:cs="Arial"/>
          <w:sz w:val="22"/>
          <w:szCs w:val="22"/>
          <w:lang w:val="tr-TR" w:eastAsia="tr-TR"/>
        </w:rPr>
        <w:t xml:space="preserve">Fiili imkansızlık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 </w:t>
      </w:r>
    </w:p>
    <w:p w14:paraId="0D5C0092" w14:textId="77777777" w:rsidR="00CD47E0" w:rsidRPr="008B6B08" w:rsidRDefault="00CD47E0" w:rsidP="00A57D0F">
      <w:pPr>
        <w:jc w:val="both"/>
        <w:rPr>
          <w:rFonts w:ascii="Arial" w:eastAsia="Calibri" w:hAnsi="Arial" w:cs="Arial"/>
          <w:color w:val="1F497D" w:themeColor="text2"/>
          <w:sz w:val="22"/>
          <w:szCs w:val="22"/>
          <w:lang w:val="tr-TR" w:eastAsia="tr-TR"/>
        </w:rPr>
      </w:pPr>
    </w:p>
    <w:p w14:paraId="1FC96DBE" w14:textId="14E6A049" w:rsidR="00012214" w:rsidRPr="008B6B08" w:rsidRDefault="00CD47E0" w:rsidP="00A57D0F">
      <w:pPr>
        <w:pStyle w:val="Balk3"/>
        <w:numPr>
          <w:ilvl w:val="0"/>
          <w:numId w:val="13"/>
        </w:numPr>
        <w:rPr>
          <w:rFonts w:eastAsia="Calibri" w:cs="Arial"/>
          <w:color w:val="1F497D" w:themeColor="text2"/>
          <w:sz w:val="22"/>
          <w:szCs w:val="22"/>
          <w:lang w:val="tr-TR" w:eastAsia="tr-TR"/>
        </w:rPr>
      </w:pPr>
      <w:bookmarkStart w:id="26" w:name="_Toc533416113"/>
      <w:bookmarkStart w:id="27" w:name="_Toc533428572"/>
      <w:r w:rsidRPr="008B6B08">
        <w:rPr>
          <w:rFonts w:eastAsia="Calibri" w:cs="Arial"/>
          <w:color w:val="1F497D" w:themeColor="text2"/>
          <w:sz w:val="22"/>
          <w:szCs w:val="22"/>
          <w:lang w:val="tr-TR" w:eastAsia="tr-TR"/>
        </w:rPr>
        <w:t>Sözleşmenin Kurulması veya İfasıyla Doğrudan İlgi Olması</w:t>
      </w:r>
      <w:bookmarkEnd w:id="26"/>
      <w:bookmarkEnd w:id="27"/>
    </w:p>
    <w:p w14:paraId="00B68B35" w14:textId="77777777" w:rsidR="00CD47E0" w:rsidRPr="008B6B08" w:rsidRDefault="00CD47E0" w:rsidP="00A57D0F">
      <w:pPr>
        <w:ind w:left="360"/>
        <w:jc w:val="both"/>
        <w:rPr>
          <w:rFonts w:ascii="Arial" w:eastAsia="Calibri" w:hAnsi="Arial" w:cs="Arial"/>
          <w:sz w:val="22"/>
          <w:szCs w:val="22"/>
          <w:lang w:val="tr-TR" w:eastAsia="tr-TR"/>
        </w:rPr>
      </w:pPr>
      <w:r w:rsidRPr="008B6B08">
        <w:rPr>
          <w:rFonts w:ascii="Arial" w:eastAsia="Calibri" w:hAnsi="Arial" w:cs="Arial"/>
          <w:sz w:val="22"/>
          <w:szCs w:val="22"/>
          <w:lang w:val="tr-TR" w:eastAsia="tr-TR"/>
        </w:rPr>
        <w:t xml:space="preserve">Veri sahibinin taraf olduğu bir sözleşmenin kurulması veya ifasıyla doğrudan doğruya ilgili olması kaydıyla, kişisel verilerin işlenmesinin gerekli olması halinde işbu şart yerine getirilmiş sayılabilecektir. </w:t>
      </w:r>
    </w:p>
    <w:p w14:paraId="76072DFE" w14:textId="77777777" w:rsidR="00CD47E0" w:rsidRPr="008B6B08" w:rsidRDefault="00CD47E0" w:rsidP="00A57D0F">
      <w:pPr>
        <w:jc w:val="both"/>
        <w:rPr>
          <w:rFonts w:ascii="Arial" w:eastAsia="Calibri" w:hAnsi="Arial" w:cs="Arial"/>
          <w:color w:val="1F497D" w:themeColor="text2"/>
          <w:sz w:val="22"/>
          <w:szCs w:val="22"/>
          <w:lang w:val="tr-TR" w:eastAsia="tr-TR"/>
        </w:rPr>
      </w:pPr>
    </w:p>
    <w:p w14:paraId="5378E984" w14:textId="4B4F6BA1" w:rsidR="00012214" w:rsidRPr="008B6B08" w:rsidRDefault="00CD47E0" w:rsidP="00A57D0F">
      <w:pPr>
        <w:pStyle w:val="Balk3"/>
        <w:numPr>
          <w:ilvl w:val="0"/>
          <w:numId w:val="13"/>
        </w:numPr>
        <w:rPr>
          <w:rFonts w:eastAsia="Calibri" w:cs="Arial"/>
          <w:color w:val="1F497D" w:themeColor="text2"/>
          <w:sz w:val="22"/>
          <w:szCs w:val="22"/>
          <w:lang w:val="tr-TR" w:eastAsia="tr-TR"/>
        </w:rPr>
      </w:pPr>
      <w:bookmarkStart w:id="28" w:name="_Toc533416114"/>
      <w:bookmarkStart w:id="29" w:name="_Toc533428573"/>
      <w:r w:rsidRPr="008B6B08">
        <w:rPr>
          <w:rFonts w:eastAsia="Calibri" w:cs="Arial"/>
          <w:color w:val="1F497D" w:themeColor="text2"/>
          <w:sz w:val="22"/>
          <w:szCs w:val="22"/>
          <w:lang w:val="tr-TR" w:eastAsia="tr-TR"/>
        </w:rPr>
        <w:t>Şirketin Hukuki Yükümlülüğünü Yerine Getirmesi</w:t>
      </w:r>
      <w:bookmarkEnd w:id="28"/>
      <w:bookmarkEnd w:id="29"/>
    </w:p>
    <w:p w14:paraId="1A046056" w14:textId="37A23CA4" w:rsidR="00CD47E0" w:rsidRPr="008B6B08" w:rsidRDefault="00CD47E0" w:rsidP="00A57D0F">
      <w:pPr>
        <w:ind w:left="360"/>
        <w:jc w:val="both"/>
        <w:rPr>
          <w:rFonts w:ascii="Arial" w:eastAsia="Calibri" w:hAnsi="Arial" w:cs="Arial"/>
          <w:sz w:val="22"/>
          <w:szCs w:val="22"/>
          <w:lang w:val="tr-TR" w:eastAsia="tr-TR"/>
        </w:rPr>
      </w:pPr>
      <w:r w:rsidRPr="008B6B08">
        <w:rPr>
          <w:rFonts w:ascii="Arial" w:eastAsia="Calibri" w:hAnsi="Arial" w:cs="Arial"/>
          <w:sz w:val="22"/>
          <w:szCs w:val="22"/>
          <w:lang w:val="tr-TR" w:eastAsia="tr-TR"/>
        </w:rPr>
        <w:t>Şirketimizin hukuki yükümlülüklerini yerine getirmesi için veri işlemenin zorunlu olması halinde veri sahibinin kişisel verileri işlenebilecektir.</w:t>
      </w:r>
    </w:p>
    <w:p w14:paraId="34F07DFD" w14:textId="77777777" w:rsidR="00CD47E0" w:rsidRPr="008B6B08" w:rsidRDefault="00CD47E0" w:rsidP="00A57D0F">
      <w:pPr>
        <w:jc w:val="both"/>
        <w:rPr>
          <w:rFonts w:ascii="Arial" w:eastAsia="Calibri" w:hAnsi="Arial" w:cs="Arial"/>
          <w:sz w:val="22"/>
          <w:szCs w:val="22"/>
          <w:lang w:val="tr-TR" w:eastAsia="tr-TR"/>
        </w:rPr>
      </w:pPr>
    </w:p>
    <w:p w14:paraId="6ACB1FC8" w14:textId="6065FF1D" w:rsidR="00012214" w:rsidRPr="008B6B08" w:rsidRDefault="00CD47E0" w:rsidP="00A57D0F">
      <w:pPr>
        <w:pStyle w:val="Balk3"/>
        <w:numPr>
          <w:ilvl w:val="0"/>
          <w:numId w:val="13"/>
        </w:numPr>
        <w:rPr>
          <w:rFonts w:eastAsia="Calibri" w:cs="Arial"/>
          <w:color w:val="1F497D" w:themeColor="text2"/>
          <w:sz w:val="22"/>
          <w:szCs w:val="22"/>
          <w:lang w:val="tr-TR" w:eastAsia="tr-TR"/>
        </w:rPr>
      </w:pPr>
      <w:bookmarkStart w:id="30" w:name="_Toc533416115"/>
      <w:bookmarkStart w:id="31" w:name="_Toc533428574"/>
      <w:r w:rsidRPr="008B6B08">
        <w:rPr>
          <w:rFonts w:eastAsia="Calibri" w:cs="Arial"/>
          <w:color w:val="1F497D" w:themeColor="text2"/>
          <w:sz w:val="22"/>
          <w:szCs w:val="22"/>
          <w:lang w:val="tr-TR" w:eastAsia="tr-TR"/>
        </w:rPr>
        <w:t>Kişisel Veri Sahibinin Kişisel Verisini Alenileştirmesi</w:t>
      </w:r>
      <w:bookmarkEnd w:id="30"/>
      <w:bookmarkEnd w:id="31"/>
    </w:p>
    <w:p w14:paraId="623DBABC" w14:textId="4ACA71B5" w:rsidR="00CD47E0" w:rsidRPr="008B6B08" w:rsidRDefault="00CD47E0" w:rsidP="00A57D0F">
      <w:pPr>
        <w:ind w:left="360"/>
        <w:jc w:val="both"/>
        <w:rPr>
          <w:rFonts w:ascii="Arial" w:eastAsia="Calibri" w:hAnsi="Arial" w:cs="Arial"/>
          <w:sz w:val="22"/>
          <w:szCs w:val="22"/>
          <w:lang w:val="tr-TR" w:eastAsia="tr-TR"/>
        </w:rPr>
      </w:pPr>
      <w:r w:rsidRPr="008B6B08">
        <w:rPr>
          <w:rFonts w:ascii="Arial" w:eastAsia="Calibri" w:hAnsi="Arial" w:cs="Arial"/>
          <w:sz w:val="22"/>
          <w:szCs w:val="22"/>
          <w:lang w:val="tr-TR" w:eastAsia="tr-TR"/>
        </w:rPr>
        <w:t>Veri sahibinin, kişisel verisini alenileştirmiş olması halinde ilgili kişisel veriler alenileştirme amacıyla sınırlı olarak işlenebilecektir.</w:t>
      </w:r>
    </w:p>
    <w:p w14:paraId="5379004C" w14:textId="77777777" w:rsidR="00012214" w:rsidRPr="008B6B08" w:rsidRDefault="00012214" w:rsidP="00A57D0F">
      <w:pPr>
        <w:jc w:val="both"/>
        <w:rPr>
          <w:rFonts w:ascii="Arial" w:eastAsia="Calibri" w:hAnsi="Arial" w:cs="Arial"/>
          <w:color w:val="1F497D" w:themeColor="text2"/>
          <w:sz w:val="22"/>
          <w:szCs w:val="22"/>
          <w:lang w:val="tr-TR" w:eastAsia="tr-TR"/>
        </w:rPr>
      </w:pPr>
    </w:p>
    <w:p w14:paraId="0DC2A659" w14:textId="5E447EC3" w:rsidR="00012214" w:rsidRPr="008B6B08" w:rsidRDefault="00CD47E0" w:rsidP="00A57D0F">
      <w:pPr>
        <w:pStyle w:val="Balk3"/>
        <w:numPr>
          <w:ilvl w:val="0"/>
          <w:numId w:val="13"/>
        </w:numPr>
        <w:rPr>
          <w:rFonts w:eastAsia="Calibri" w:cs="Arial"/>
          <w:color w:val="1F497D" w:themeColor="text2"/>
          <w:sz w:val="22"/>
          <w:szCs w:val="22"/>
          <w:lang w:val="tr-TR" w:eastAsia="tr-TR"/>
        </w:rPr>
      </w:pPr>
      <w:bookmarkStart w:id="32" w:name="_Toc533416116"/>
      <w:bookmarkStart w:id="33" w:name="_Toc533428575"/>
      <w:r w:rsidRPr="008B6B08">
        <w:rPr>
          <w:rFonts w:eastAsia="Calibri" w:cs="Arial"/>
          <w:color w:val="1F497D" w:themeColor="text2"/>
          <w:sz w:val="22"/>
          <w:szCs w:val="22"/>
          <w:lang w:val="tr-TR" w:eastAsia="tr-TR"/>
        </w:rPr>
        <w:t>Bir Hakkın Tesisi veya Korunması için Veri İşlemenin Zorunlu Olması</w:t>
      </w:r>
      <w:bookmarkEnd w:id="32"/>
      <w:bookmarkEnd w:id="33"/>
    </w:p>
    <w:p w14:paraId="4EF85746" w14:textId="77777777" w:rsidR="00CD47E0" w:rsidRPr="008B6B08" w:rsidRDefault="00CD47E0" w:rsidP="00A57D0F">
      <w:pPr>
        <w:ind w:left="360"/>
        <w:jc w:val="both"/>
        <w:rPr>
          <w:rFonts w:ascii="Arial" w:eastAsia="Calibri" w:hAnsi="Arial" w:cs="Arial"/>
          <w:sz w:val="22"/>
          <w:szCs w:val="22"/>
          <w:lang w:val="tr-TR" w:eastAsia="tr-TR"/>
        </w:rPr>
      </w:pPr>
      <w:r w:rsidRPr="008B6B08">
        <w:rPr>
          <w:rFonts w:ascii="Arial" w:eastAsia="Calibri" w:hAnsi="Arial" w:cs="Arial"/>
          <w:sz w:val="22"/>
          <w:szCs w:val="22"/>
          <w:lang w:val="tr-TR" w:eastAsia="tr-TR"/>
        </w:rPr>
        <w:t>Bir hakkın tesisi, kullanılması veya korunması için veri işlemenin zorunlu olması halinde veri sahibinin kişisel verileri işlenebilecektir.</w:t>
      </w:r>
    </w:p>
    <w:p w14:paraId="2838EF33" w14:textId="77777777" w:rsidR="00CD47E0" w:rsidRPr="008B6B08" w:rsidRDefault="00CD47E0" w:rsidP="00A57D0F">
      <w:pPr>
        <w:jc w:val="both"/>
        <w:rPr>
          <w:rFonts w:ascii="Arial" w:eastAsia="Calibri" w:hAnsi="Arial" w:cs="Arial"/>
          <w:color w:val="1F497D" w:themeColor="text2"/>
          <w:sz w:val="22"/>
          <w:szCs w:val="22"/>
          <w:lang w:val="tr-TR" w:eastAsia="tr-TR"/>
        </w:rPr>
      </w:pPr>
    </w:p>
    <w:p w14:paraId="2B3D380B" w14:textId="31D46B8C" w:rsidR="00CD47E0" w:rsidRPr="008B6B08" w:rsidRDefault="00CD47E0" w:rsidP="00A57D0F">
      <w:pPr>
        <w:pStyle w:val="Balk3"/>
        <w:numPr>
          <w:ilvl w:val="0"/>
          <w:numId w:val="13"/>
        </w:numPr>
        <w:rPr>
          <w:rFonts w:eastAsia="Calibri" w:cs="Arial"/>
          <w:color w:val="1F497D" w:themeColor="text2"/>
          <w:sz w:val="22"/>
          <w:szCs w:val="22"/>
          <w:lang w:val="tr-TR" w:eastAsia="tr-TR"/>
        </w:rPr>
      </w:pPr>
      <w:bookmarkStart w:id="34" w:name="_Toc533416117"/>
      <w:bookmarkStart w:id="35" w:name="_Toc533428576"/>
      <w:r w:rsidRPr="008B6B08">
        <w:rPr>
          <w:rFonts w:eastAsia="Calibri" w:cs="Arial"/>
          <w:color w:val="1F497D" w:themeColor="text2"/>
          <w:sz w:val="22"/>
          <w:szCs w:val="22"/>
          <w:lang w:val="tr-TR" w:eastAsia="tr-TR"/>
        </w:rPr>
        <w:t>Şirketimizin Meşru Menfaati için Veri İşlemenin Zorunlu Olması</w:t>
      </w:r>
      <w:bookmarkEnd w:id="34"/>
      <w:bookmarkEnd w:id="35"/>
    </w:p>
    <w:p w14:paraId="1F011762" w14:textId="669BC088" w:rsidR="00CD47E0" w:rsidRPr="008B6B08" w:rsidRDefault="00CD47E0" w:rsidP="00A57D0F">
      <w:pPr>
        <w:ind w:left="360"/>
        <w:jc w:val="both"/>
        <w:rPr>
          <w:rFonts w:ascii="Arial" w:eastAsia="Calibri" w:hAnsi="Arial" w:cs="Arial"/>
          <w:sz w:val="22"/>
          <w:szCs w:val="22"/>
          <w:lang w:val="tr-TR" w:eastAsia="tr-TR"/>
        </w:rPr>
      </w:pPr>
      <w:r w:rsidRPr="008B6B08">
        <w:rPr>
          <w:rFonts w:ascii="Arial" w:eastAsia="Calibri" w:hAnsi="Arial" w:cs="Arial"/>
          <w:sz w:val="22"/>
          <w:szCs w:val="22"/>
          <w:lang w:val="tr-TR" w:eastAsia="tr-TR"/>
        </w:rPr>
        <w:t>Kişisel veri sahibinin temel hak ve özgürlüklerine zarar vermemek kaydıyla Şirketimizin meşru menfaatleri için veri işlemesinin zorunlu olması halinde veri sahibinin kişisel verileri işlenebilecektir.</w:t>
      </w:r>
    </w:p>
    <w:p w14:paraId="7709E60B" w14:textId="65FD3166" w:rsidR="001C0FA7" w:rsidRPr="008B6B08" w:rsidRDefault="001C0FA7" w:rsidP="00A57D0F">
      <w:pPr>
        <w:pStyle w:val="Balk1"/>
        <w:keepLines/>
        <w:numPr>
          <w:ilvl w:val="0"/>
          <w:numId w:val="0"/>
        </w:numPr>
        <w:spacing w:before="0" w:after="0"/>
        <w:rPr>
          <w:color w:val="1F497D" w:themeColor="text2"/>
          <w:sz w:val="22"/>
          <w:szCs w:val="22"/>
          <w:lang w:val="tr-TR"/>
        </w:rPr>
      </w:pPr>
    </w:p>
    <w:p w14:paraId="3D5CFD62" w14:textId="2BCDCF62" w:rsidR="00CD47E0" w:rsidRPr="008B6B08" w:rsidRDefault="000808FD" w:rsidP="00A57D0F">
      <w:pPr>
        <w:pStyle w:val="Balk2"/>
        <w:numPr>
          <w:ilvl w:val="0"/>
          <w:numId w:val="11"/>
        </w:numPr>
        <w:spacing w:before="0"/>
        <w:jc w:val="both"/>
        <w:rPr>
          <w:rFonts w:ascii="Arial" w:hAnsi="Arial" w:cs="Arial"/>
          <w:color w:val="1F497D" w:themeColor="text2"/>
          <w:szCs w:val="22"/>
          <w:lang w:val="tr-TR"/>
        </w:rPr>
      </w:pPr>
      <w:bookmarkStart w:id="36" w:name="_Toc533428577"/>
      <w:r w:rsidRPr="008B6B08">
        <w:rPr>
          <w:rFonts w:ascii="Arial" w:hAnsi="Arial" w:cs="Arial"/>
          <w:color w:val="1F497D" w:themeColor="text2"/>
          <w:szCs w:val="22"/>
          <w:lang w:val="tr-TR"/>
        </w:rPr>
        <w:t>Özel Nitelikli Kişisel Verilerin İşlenmesi</w:t>
      </w:r>
      <w:bookmarkEnd w:id="36"/>
      <w:r w:rsidRPr="008B6B08">
        <w:rPr>
          <w:rFonts w:ascii="Arial" w:hAnsi="Arial" w:cs="Arial"/>
          <w:color w:val="1F497D" w:themeColor="text2"/>
          <w:szCs w:val="22"/>
          <w:lang w:val="tr-TR"/>
        </w:rPr>
        <w:t xml:space="preserve"> </w:t>
      </w:r>
    </w:p>
    <w:p w14:paraId="4EE6ECBF" w14:textId="77777777" w:rsidR="00E41243" w:rsidRPr="008B6B08" w:rsidRDefault="00E41243" w:rsidP="00A57D0F">
      <w:pPr>
        <w:jc w:val="both"/>
        <w:rPr>
          <w:rFonts w:ascii="Arial" w:hAnsi="Arial" w:cs="Arial"/>
          <w:sz w:val="22"/>
          <w:szCs w:val="22"/>
          <w:lang w:val="tr-TR"/>
        </w:rPr>
      </w:pPr>
    </w:p>
    <w:p w14:paraId="48098D50" w14:textId="37E1DB99" w:rsidR="00E41243" w:rsidRPr="008B6B08" w:rsidRDefault="00E41243" w:rsidP="00A57D0F">
      <w:pPr>
        <w:jc w:val="both"/>
        <w:rPr>
          <w:rFonts w:ascii="Arial" w:hAnsi="Arial" w:cs="Arial"/>
          <w:sz w:val="22"/>
          <w:szCs w:val="22"/>
          <w:lang w:val="tr-TR"/>
        </w:rPr>
      </w:pPr>
      <w:r w:rsidRPr="008B6B08">
        <w:rPr>
          <w:rFonts w:ascii="Arial" w:hAnsi="Arial" w:cs="Arial"/>
          <w:sz w:val="22"/>
          <w:szCs w:val="22"/>
          <w:lang w:val="tr-TR"/>
        </w:rPr>
        <w:t xml:space="preserve">Kanun kapsamında </w:t>
      </w:r>
      <w:r w:rsidR="00210A6D" w:rsidRPr="008B6B08">
        <w:rPr>
          <w:rFonts w:ascii="Arial" w:hAnsi="Arial" w:cs="Arial"/>
          <w:sz w:val="22"/>
          <w:szCs w:val="22"/>
          <w:lang w:val="tr-TR"/>
        </w:rPr>
        <w:t>h</w:t>
      </w:r>
      <w:r w:rsidRPr="008B6B08">
        <w:rPr>
          <w:rFonts w:ascii="Arial" w:hAnsi="Arial" w:cs="Arial"/>
          <w:sz w:val="22"/>
          <w:szCs w:val="22"/>
          <w:lang w:val="tr-TR"/>
        </w:rPr>
        <w:t xml:space="preserve">assasiyet arz eden kişisel verilere, hukuka aykırı olarak işlendiğinde kişilerin mağduriyetine veya ayrımcılığa sebep olma riski nedeniyle özel önem atfedilmiştir. Bu “özel nitelikli” kişisel veriler; ırk, etnik köken, siyasi düşünce, felsefi inanç, din, mezhep veya diğer inançlar, kılık ve kıyafet, dernek, vakıf ya da sendika üyeliği, sağlık, cinsel hayat, ceza mahkumiyeti ve güvenlik tedbirleriyle ilgili veriler ile biyometrik ve genetik verilerdir. </w:t>
      </w:r>
    </w:p>
    <w:p w14:paraId="61FE9475" w14:textId="77777777" w:rsidR="00E41243" w:rsidRPr="008B6B08" w:rsidRDefault="00E41243" w:rsidP="00A57D0F">
      <w:pPr>
        <w:jc w:val="both"/>
        <w:rPr>
          <w:rFonts w:ascii="Arial" w:hAnsi="Arial" w:cs="Arial"/>
          <w:sz w:val="22"/>
          <w:szCs w:val="22"/>
          <w:lang w:val="tr-TR" w:eastAsia="tr-TR"/>
        </w:rPr>
      </w:pPr>
    </w:p>
    <w:p w14:paraId="5F1AF273" w14:textId="2238B691" w:rsidR="00CD47E0" w:rsidRPr="008B6B08" w:rsidRDefault="00CD47E0" w:rsidP="00A57D0F">
      <w:pPr>
        <w:jc w:val="both"/>
        <w:rPr>
          <w:rFonts w:ascii="Arial" w:hAnsi="Arial" w:cs="Arial"/>
          <w:sz w:val="22"/>
          <w:szCs w:val="22"/>
          <w:lang w:val="tr-TR" w:eastAsia="tr-TR"/>
        </w:rPr>
      </w:pPr>
      <w:r w:rsidRPr="008B6B08">
        <w:rPr>
          <w:rFonts w:ascii="Arial" w:hAnsi="Arial" w:cs="Arial"/>
          <w:sz w:val="22"/>
          <w:szCs w:val="22"/>
          <w:lang w:val="tr-TR" w:eastAsia="tr-TR"/>
        </w:rPr>
        <w:t xml:space="preserve">Özel nitelikli kişisel veriler Şirketimiz tarafından, işbu Politika’da belirtilen ilkelere uygun olarak ve Kurul’un belirleyeceği yöntemler de dahil olmak üzere gerekli her türlü idari ve teknik tedbirler alınarak ve aşağıdaki şartların varlığı halinde işlenmektedir: </w:t>
      </w:r>
    </w:p>
    <w:p w14:paraId="27D41892" w14:textId="77777777" w:rsidR="00CD47E0" w:rsidRPr="008B6B08" w:rsidRDefault="00CD47E0" w:rsidP="00A57D0F">
      <w:pPr>
        <w:jc w:val="both"/>
        <w:rPr>
          <w:rFonts w:ascii="Arial" w:hAnsi="Arial" w:cs="Arial"/>
          <w:sz w:val="22"/>
          <w:szCs w:val="22"/>
          <w:lang w:val="tr-TR" w:eastAsia="tr-TR"/>
        </w:rPr>
      </w:pPr>
    </w:p>
    <w:p w14:paraId="0676147A" w14:textId="77777777" w:rsidR="00210A6D" w:rsidRPr="008B6B08" w:rsidRDefault="00210A6D" w:rsidP="00A57D0F">
      <w:pPr>
        <w:pStyle w:val="ListeParagraf"/>
        <w:numPr>
          <w:ilvl w:val="0"/>
          <w:numId w:val="8"/>
        </w:numPr>
        <w:ind w:left="567" w:hanging="567"/>
        <w:jc w:val="both"/>
        <w:rPr>
          <w:rFonts w:ascii="Arial" w:hAnsi="Arial" w:cs="Arial"/>
          <w:lang w:val="tr-TR" w:eastAsia="tr-TR"/>
        </w:rPr>
      </w:pPr>
      <w:r w:rsidRPr="008B6B08">
        <w:rPr>
          <w:rFonts w:ascii="Arial" w:hAnsi="Arial" w:cs="Arial"/>
          <w:b/>
          <w:lang w:val="tr-TR" w:eastAsia="tr-TR"/>
        </w:rPr>
        <w:t xml:space="preserve">Sağlık ve cinsel hayat dışındaki özel nitelikli kişisel veriler, </w:t>
      </w:r>
      <w:r w:rsidRPr="008B6B08">
        <w:rPr>
          <w:rFonts w:ascii="Arial" w:hAnsi="Arial" w:cs="Arial"/>
          <w:lang w:val="tr-TR" w:eastAsia="tr-TR"/>
        </w:rPr>
        <w:t xml:space="preserve">kanunlarda açıkça öngörülmesi </w:t>
      </w:r>
      <w:r w:rsidRPr="008B6B08">
        <w:rPr>
          <w:rFonts w:ascii="Arial" w:hAnsi="Arial" w:cs="Arial"/>
          <w:lang w:val="tr-TR"/>
        </w:rPr>
        <w:t xml:space="preserve">diğer bir ifade ile ilgili kanunda kişisel verilerin işlenmesine ilişkin açıkça bir hüküm olması halinde veri sahibinin </w:t>
      </w:r>
      <w:r w:rsidRPr="008B6B08">
        <w:rPr>
          <w:rFonts w:ascii="Arial" w:hAnsi="Arial" w:cs="Arial"/>
          <w:lang w:val="tr-TR" w:eastAsia="tr-TR"/>
        </w:rPr>
        <w:t>açık rıza aranmaksızın işlenebilecektir. Aksi halde veri sahibinin açık rızası alınacaktır.</w:t>
      </w:r>
    </w:p>
    <w:p w14:paraId="7AFC378D" w14:textId="77777777" w:rsidR="00210A6D" w:rsidRPr="008B6B08" w:rsidRDefault="00210A6D" w:rsidP="00A57D0F">
      <w:pPr>
        <w:pStyle w:val="ListeParagraf"/>
        <w:ind w:left="567" w:hanging="567"/>
        <w:jc w:val="both"/>
        <w:rPr>
          <w:rFonts w:ascii="Arial" w:hAnsi="Arial" w:cs="Arial"/>
          <w:lang w:val="tr-TR" w:eastAsia="tr-TR"/>
        </w:rPr>
      </w:pPr>
    </w:p>
    <w:p w14:paraId="38EC1502" w14:textId="77777777" w:rsidR="00210A6D" w:rsidRPr="008B6B08" w:rsidRDefault="00210A6D" w:rsidP="00A57D0F">
      <w:pPr>
        <w:pStyle w:val="ListeParagraf"/>
        <w:numPr>
          <w:ilvl w:val="0"/>
          <w:numId w:val="8"/>
        </w:numPr>
        <w:ind w:left="567" w:hanging="567"/>
        <w:jc w:val="both"/>
        <w:rPr>
          <w:rFonts w:ascii="Arial" w:hAnsi="Arial" w:cs="Arial"/>
          <w:lang w:val="tr-TR" w:eastAsia="tr-TR"/>
        </w:rPr>
      </w:pPr>
      <w:r w:rsidRPr="008B6B08">
        <w:rPr>
          <w:rFonts w:ascii="Arial" w:hAnsi="Arial" w:cs="Arial"/>
          <w:b/>
          <w:lang w:val="tr-TR" w:eastAsia="tr-TR"/>
        </w:rPr>
        <w:t>Sağlık ve cinsel hayata ilişkin özel nitelikli kişisel veriler</w:t>
      </w:r>
      <w:r w:rsidRPr="008B6B08">
        <w:rPr>
          <w:rFonts w:ascii="Arial" w:hAnsi="Arial" w:cs="Arial"/>
          <w:lang w:val="tr-TR" w:eastAsia="tr-TR"/>
        </w:rPr>
        <w:t>,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veri sahibinin açık rızası alınacaktır.</w:t>
      </w:r>
    </w:p>
    <w:p w14:paraId="1F466CFF" w14:textId="53EEC012" w:rsidR="00CD47E0" w:rsidRPr="008B6B08" w:rsidRDefault="00CD47E0" w:rsidP="00A57D0F">
      <w:pPr>
        <w:jc w:val="both"/>
        <w:rPr>
          <w:rFonts w:ascii="Arial" w:hAnsi="Arial" w:cs="Arial"/>
          <w:color w:val="1F497D" w:themeColor="text2"/>
          <w:sz w:val="22"/>
          <w:szCs w:val="22"/>
          <w:lang w:val="tr-TR" w:eastAsia="tr-TR"/>
        </w:rPr>
      </w:pPr>
    </w:p>
    <w:p w14:paraId="19950F9A" w14:textId="6F0883A5" w:rsidR="00210A6D" w:rsidRPr="008B6B08" w:rsidRDefault="000808FD" w:rsidP="00A57D0F">
      <w:pPr>
        <w:pStyle w:val="Balk2"/>
        <w:numPr>
          <w:ilvl w:val="0"/>
          <w:numId w:val="11"/>
        </w:numPr>
        <w:spacing w:before="0"/>
        <w:jc w:val="both"/>
        <w:rPr>
          <w:rFonts w:ascii="Arial" w:hAnsi="Arial" w:cs="Arial"/>
          <w:color w:val="1F497D" w:themeColor="text2"/>
          <w:szCs w:val="22"/>
          <w:lang w:val="tr-TR"/>
        </w:rPr>
      </w:pPr>
      <w:bookmarkStart w:id="37" w:name="_Toc533428578"/>
      <w:bookmarkStart w:id="38" w:name="_Hlk533429779"/>
      <w:r w:rsidRPr="008B6B08">
        <w:rPr>
          <w:rFonts w:ascii="Arial" w:hAnsi="Arial" w:cs="Arial"/>
          <w:color w:val="1F497D" w:themeColor="text2"/>
          <w:szCs w:val="22"/>
          <w:lang w:val="tr-TR"/>
        </w:rPr>
        <w:lastRenderedPageBreak/>
        <w:t>İşlenen Kişisel Veri Kategorileri Ve İşlenme Amaçları</w:t>
      </w:r>
      <w:bookmarkEnd w:id="37"/>
      <w:r w:rsidRPr="008B6B08">
        <w:rPr>
          <w:rFonts w:ascii="Arial" w:hAnsi="Arial" w:cs="Arial"/>
          <w:color w:val="1F497D" w:themeColor="text2"/>
          <w:szCs w:val="22"/>
          <w:lang w:val="tr-TR"/>
        </w:rPr>
        <w:t xml:space="preserve"> </w:t>
      </w:r>
    </w:p>
    <w:p w14:paraId="0FCAAF71" w14:textId="77777777" w:rsidR="00210A6D" w:rsidRPr="008B6B08" w:rsidRDefault="00210A6D" w:rsidP="00A57D0F">
      <w:pPr>
        <w:jc w:val="both"/>
        <w:rPr>
          <w:rFonts w:ascii="Arial" w:hAnsi="Arial" w:cs="Arial"/>
          <w:sz w:val="22"/>
          <w:szCs w:val="22"/>
          <w:lang w:val="tr-TR"/>
        </w:rPr>
      </w:pPr>
    </w:p>
    <w:p w14:paraId="3D13F74A" w14:textId="4D4E3579" w:rsidR="007755FF" w:rsidRPr="008B6B08" w:rsidRDefault="00210A6D" w:rsidP="00A57D0F">
      <w:pPr>
        <w:jc w:val="both"/>
        <w:rPr>
          <w:rFonts w:ascii="Arial" w:hAnsi="Arial" w:cs="Arial"/>
          <w:sz w:val="22"/>
          <w:szCs w:val="22"/>
          <w:lang w:val="tr-TR" w:eastAsia="tr-TR"/>
        </w:rPr>
      </w:pPr>
      <w:bookmarkStart w:id="39" w:name="_Hlk516234891"/>
      <w:r w:rsidRPr="008B6B08">
        <w:rPr>
          <w:rFonts w:ascii="Arial" w:hAnsi="Arial" w:cs="Arial"/>
          <w:sz w:val="22"/>
          <w:szCs w:val="22"/>
          <w:lang w:val="tr-TR" w:eastAsia="tr-TR"/>
        </w:rPr>
        <w:t>Şirke</w:t>
      </w:r>
      <w:r w:rsidR="007755FF" w:rsidRPr="008B6B08">
        <w:rPr>
          <w:rFonts w:ascii="Arial" w:hAnsi="Arial" w:cs="Arial"/>
          <w:sz w:val="22"/>
          <w:szCs w:val="22"/>
          <w:lang w:val="tr-TR" w:eastAsia="tr-TR"/>
        </w:rPr>
        <w:t>timiz</w:t>
      </w:r>
      <w:r w:rsidRPr="008B6B08">
        <w:rPr>
          <w:rFonts w:ascii="Arial" w:hAnsi="Arial" w:cs="Arial"/>
          <w:sz w:val="22"/>
          <w:szCs w:val="22"/>
          <w:lang w:val="tr-TR" w:eastAsia="tr-TR"/>
        </w:rPr>
        <w:t xml:space="preserve"> tarafından Kanun’a ve ilgili d</w:t>
      </w:r>
      <w:r w:rsidR="005C7CE4" w:rsidRPr="008B6B08">
        <w:rPr>
          <w:rFonts w:ascii="Arial" w:hAnsi="Arial" w:cs="Arial"/>
          <w:sz w:val="22"/>
          <w:szCs w:val="22"/>
          <w:lang w:val="tr-TR" w:eastAsia="tr-TR"/>
        </w:rPr>
        <w:t>iğ</w:t>
      </w:r>
      <w:r w:rsidRPr="008B6B08">
        <w:rPr>
          <w:rFonts w:ascii="Arial" w:hAnsi="Arial" w:cs="Arial"/>
          <w:sz w:val="22"/>
          <w:szCs w:val="22"/>
          <w:lang w:val="tr-TR" w:eastAsia="tr-TR"/>
        </w:rPr>
        <w:t xml:space="preserve">er mevzuat hükümlerine uygun olarak işbu Politika’da belirtilen amaçlar ve şartlar çerçevesinde işlenen kişisel veri kategorilerine </w:t>
      </w:r>
      <w:r w:rsidR="007755FF" w:rsidRPr="008B6B08">
        <w:rPr>
          <w:rFonts w:ascii="Arial" w:hAnsi="Arial" w:cs="Arial"/>
          <w:sz w:val="22"/>
          <w:szCs w:val="22"/>
          <w:lang w:val="tr-TR" w:eastAsia="tr-TR"/>
        </w:rPr>
        <w:t>ve bu kategoriler hakkında detaylı bilgilere işbu Politika’nın EK-</w:t>
      </w:r>
      <w:r w:rsidR="00934FB4" w:rsidRPr="008B6B08">
        <w:rPr>
          <w:rFonts w:ascii="Arial" w:hAnsi="Arial" w:cs="Arial"/>
          <w:sz w:val="22"/>
          <w:szCs w:val="22"/>
          <w:lang w:val="tr-TR" w:eastAsia="tr-TR"/>
        </w:rPr>
        <w:t>2</w:t>
      </w:r>
      <w:r w:rsidR="007755FF" w:rsidRPr="008B6B08">
        <w:rPr>
          <w:rFonts w:ascii="Arial" w:hAnsi="Arial" w:cs="Arial"/>
          <w:sz w:val="22"/>
          <w:szCs w:val="22"/>
          <w:lang w:val="tr-TR" w:eastAsia="tr-TR"/>
        </w:rPr>
        <w:t xml:space="preserve"> (“</w:t>
      </w:r>
      <w:r w:rsidR="007755FF" w:rsidRPr="008B6B08">
        <w:rPr>
          <w:rFonts w:ascii="Arial" w:hAnsi="Arial" w:cs="Arial"/>
          <w:b/>
          <w:i/>
          <w:sz w:val="22"/>
          <w:szCs w:val="22"/>
          <w:lang w:val="tr-TR" w:eastAsia="tr-TR"/>
        </w:rPr>
        <w:t>Kişisel Veri Kategorileri</w:t>
      </w:r>
      <w:r w:rsidR="007755FF" w:rsidRPr="008B6B08">
        <w:rPr>
          <w:rFonts w:ascii="Arial" w:hAnsi="Arial" w:cs="Arial"/>
          <w:sz w:val="22"/>
          <w:szCs w:val="22"/>
          <w:lang w:val="tr-TR" w:eastAsia="tr-TR"/>
        </w:rPr>
        <w:t xml:space="preserve">”) dokümanından ulaşılması mümkündür. </w:t>
      </w:r>
    </w:p>
    <w:p w14:paraId="7D7F9B0D" w14:textId="77777777" w:rsidR="007755FF" w:rsidRPr="008B6B08" w:rsidRDefault="007755FF" w:rsidP="00A57D0F">
      <w:pPr>
        <w:jc w:val="both"/>
        <w:rPr>
          <w:rFonts w:ascii="Arial" w:hAnsi="Arial" w:cs="Arial"/>
          <w:sz w:val="22"/>
          <w:szCs w:val="22"/>
          <w:lang w:val="tr-TR" w:eastAsia="tr-TR"/>
        </w:rPr>
      </w:pPr>
    </w:p>
    <w:p w14:paraId="361DA71E" w14:textId="1DC138BF" w:rsidR="00210A6D" w:rsidRPr="008B6B08" w:rsidRDefault="00210A6D" w:rsidP="00A57D0F">
      <w:pPr>
        <w:jc w:val="both"/>
        <w:rPr>
          <w:rFonts w:ascii="Arial" w:hAnsi="Arial" w:cs="Arial"/>
          <w:sz w:val="22"/>
          <w:szCs w:val="22"/>
          <w:lang w:val="tr-TR" w:eastAsia="tr-TR"/>
        </w:rPr>
      </w:pPr>
      <w:r w:rsidRPr="008B6B08">
        <w:rPr>
          <w:rFonts w:ascii="Arial" w:hAnsi="Arial" w:cs="Arial"/>
          <w:sz w:val="22"/>
          <w:szCs w:val="22"/>
          <w:lang w:val="tr-TR" w:eastAsia="tr-TR"/>
        </w:rPr>
        <w:t xml:space="preserve">Kanun ve ilgili diğer mevzuatlara uygun şekilde işbu Politika’da detaylandırılan kişisel veriler ve özel nitelikli kişisel verilerin işlenme şartları kapsamında Şirketimizin kişisel veri işleme amaçları aşağıdaki gibidir: </w:t>
      </w:r>
    </w:p>
    <w:p w14:paraId="2AA0FA13" w14:textId="77777777" w:rsidR="00210A6D" w:rsidRPr="008B6B08" w:rsidRDefault="00210A6D" w:rsidP="00A57D0F">
      <w:pPr>
        <w:jc w:val="both"/>
        <w:rPr>
          <w:rFonts w:ascii="Arial" w:hAnsi="Arial" w:cs="Arial"/>
          <w:sz w:val="22"/>
          <w:szCs w:val="22"/>
          <w:lang w:val="tr-TR" w:eastAsia="tr-TR"/>
        </w:rPr>
      </w:pPr>
    </w:p>
    <w:p w14:paraId="7CA66C03" w14:textId="77777777" w:rsidR="00210A6D" w:rsidRPr="008B6B08" w:rsidRDefault="00210A6D" w:rsidP="00A57D0F">
      <w:pPr>
        <w:pStyle w:val="ListeParagraf"/>
        <w:numPr>
          <w:ilvl w:val="0"/>
          <w:numId w:val="14"/>
        </w:numPr>
        <w:contextualSpacing/>
        <w:jc w:val="both"/>
        <w:rPr>
          <w:rFonts w:ascii="Arial" w:hAnsi="Arial" w:cs="Arial"/>
          <w:lang w:val="tr-TR"/>
        </w:rPr>
      </w:pPr>
      <w:bookmarkStart w:id="40" w:name="_Hlk516793150"/>
      <w:r w:rsidRPr="008B6B08">
        <w:rPr>
          <w:rFonts w:ascii="Arial" w:hAnsi="Arial" w:cs="Arial"/>
          <w:lang w:val="tr-TR"/>
        </w:rPr>
        <w:t>Şirketimizin insan kaynakları politikalarının ve süreçlerinin planlanması ve/veya icra edilmesi,</w:t>
      </w:r>
    </w:p>
    <w:p w14:paraId="178AA960" w14:textId="77777777" w:rsidR="00210A6D" w:rsidRPr="008B6B08" w:rsidRDefault="00210A6D" w:rsidP="00A57D0F">
      <w:pPr>
        <w:pStyle w:val="ListeParagraf"/>
        <w:numPr>
          <w:ilvl w:val="0"/>
          <w:numId w:val="14"/>
        </w:numPr>
        <w:contextualSpacing/>
        <w:jc w:val="both"/>
        <w:rPr>
          <w:rFonts w:ascii="Arial" w:hAnsi="Arial" w:cs="Arial"/>
          <w:lang w:val="tr-TR"/>
        </w:rPr>
      </w:pPr>
      <w:r w:rsidRPr="008B6B08">
        <w:rPr>
          <w:rFonts w:ascii="Arial" w:hAnsi="Arial" w:cs="Arial"/>
          <w:lang w:val="tr-TR"/>
        </w:rPr>
        <w:t>Şirketimizin ve Şirketimizle iş ilişkisi içerisinde olan ilgili kişilerin hukuki ve teknik güvenliğinin temini faaliyetlerinin planlanması ve/veya icrası,</w:t>
      </w:r>
    </w:p>
    <w:p w14:paraId="3D908C23" w14:textId="77777777" w:rsidR="00210A6D" w:rsidRPr="008B6B08" w:rsidRDefault="00210A6D" w:rsidP="00A57D0F">
      <w:pPr>
        <w:pStyle w:val="ListeParagraf"/>
        <w:numPr>
          <w:ilvl w:val="0"/>
          <w:numId w:val="14"/>
        </w:numPr>
        <w:contextualSpacing/>
        <w:jc w:val="both"/>
        <w:rPr>
          <w:rFonts w:ascii="Arial" w:hAnsi="Arial" w:cs="Arial"/>
          <w:lang w:val="tr-TR"/>
        </w:rPr>
      </w:pPr>
      <w:r w:rsidRPr="008B6B08">
        <w:rPr>
          <w:rFonts w:ascii="Arial" w:hAnsi="Arial" w:cs="Arial"/>
          <w:lang w:val="tr-TR"/>
        </w:rPr>
        <w:t>Şirketimiz tarafından ve/veya Şirketimiz nam ve hesabına sunulan ürün ve hizmetlerin ilgili kişilerin beğeni, kullanım alışkanlıkları ve ihtiyaçlarına göre özelleştirilerek ilgili kişilere önerilmesi ve tanıtılması için gerekli olan aktivitelerin planlanması ve/veya icrası,</w:t>
      </w:r>
    </w:p>
    <w:p w14:paraId="6D5CE065" w14:textId="77777777" w:rsidR="00210A6D" w:rsidRPr="008B6B08" w:rsidRDefault="00210A6D" w:rsidP="00A57D0F">
      <w:pPr>
        <w:pStyle w:val="ListeParagraf"/>
        <w:numPr>
          <w:ilvl w:val="0"/>
          <w:numId w:val="14"/>
        </w:numPr>
        <w:contextualSpacing/>
        <w:jc w:val="both"/>
        <w:rPr>
          <w:rFonts w:ascii="Arial" w:hAnsi="Arial" w:cs="Arial"/>
          <w:lang w:val="tr-TR"/>
        </w:rPr>
      </w:pPr>
      <w:r w:rsidRPr="008B6B08">
        <w:rPr>
          <w:rFonts w:ascii="Arial" w:hAnsi="Arial" w:cs="Arial"/>
          <w:lang w:val="tr-TR"/>
        </w:rPr>
        <w:t>Şirketimiz tarafından ve/veya Şirketimiz nam ve hesabına sunulan ürün ve/veya hizmetlerden ilgili kişileri faydalandırmak için gerekli çalışmaların yapılması ve ilgili iş süreçlerinin yürütülmesi,</w:t>
      </w:r>
    </w:p>
    <w:p w14:paraId="1F19800C" w14:textId="77777777" w:rsidR="00210A6D" w:rsidRPr="008B6B08" w:rsidRDefault="00210A6D" w:rsidP="00A57D0F">
      <w:pPr>
        <w:pStyle w:val="ListeParagraf"/>
        <w:numPr>
          <w:ilvl w:val="0"/>
          <w:numId w:val="14"/>
        </w:numPr>
        <w:contextualSpacing/>
        <w:jc w:val="both"/>
        <w:rPr>
          <w:rFonts w:ascii="Arial" w:hAnsi="Arial" w:cs="Arial"/>
          <w:lang w:val="tr-TR"/>
        </w:rPr>
      </w:pPr>
      <w:r w:rsidRPr="008B6B08">
        <w:rPr>
          <w:rFonts w:ascii="Arial" w:hAnsi="Arial" w:cs="Arial"/>
          <w:lang w:val="tr-TR"/>
        </w:rPr>
        <w:t>Şirketimiz tarafından yürütülen ticari ve/veya operasyonel faaliyetlerin gerçekleştirilmesi için ilgili iş birimlerimiz tarafından gerekli çalışmaların yapılması ve buna bağlı iş süreçlerinin yürütülmesi,</w:t>
      </w:r>
    </w:p>
    <w:p w14:paraId="305221DB" w14:textId="77777777" w:rsidR="00210A6D" w:rsidRPr="008B6B08" w:rsidRDefault="00210A6D" w:rsidP="00A57D0F">
      <w:pPr>
        <w:pStyle w:val="ListeParagraf"/>
        <w:numPr>
          <w:ilvl w:val="0"/>
          <w:numId w:val="14"/>
        </w:numPr>
        <w:contextualSpacing/>
        <w:jc w:val="both"/>
        <w:rPr>
          <w:rFonts w:ascii="Arial" w:hAnsi="Arial" w:cs="Arial"/>
          <w:lang w:val="tr-TR"/>
        </w:rPr>
      </w:pPr>
      <w:r w:rsidRPr="008B6B08">
        <w:rPr>
          <w:rFonts w:ascii="Arial" w:hAnsi="Arial" w:cs="Arial"/>
          <w:lang w:val="tr-TR"/>
        </w:rPr>
        <w:t>Şirketimizin ticari ve/veya iş stratejilerinin planlanması ve/veya icrası.</w:t>
      </w:r>
    </w:p>
    <w:bookmarkEnd w:id="40"/>
    <w:p w14:paraId="59E98BB3" w14:textId="77777777" w:rsidR="00210A6D" w:rsidRPr="008B6B08" w:rsidRDefault="00210A6D" w:rsidP="00A57D0F">
      <w:pPr>
        <w:pStyle w:val="ListeParagraf"/>
        <w:contextualSpacing/>
        <w:jc w:val="both"/>
        <w:rPr>
          <w:rFonts w:ascii="Arial" w:hAnsi="Arial" w:cs="Arial"/>
          <w:lang w:val="tr-TR"/>
        </w:rPr>
      </w:pPr>
    </w:p>
    <w:p w14:paraId="6FA13441" w14:textId="77777777" w:rsidR="00210A6D" w:rsidRPr="008B6B08" w:rsidRDefault="00210A6D" w:rsidP="00A57D0F">
      <w:pPr>
        <w:jc w:val="both"/>
        <w:rPr>
          <w:rFonts w:ascii="Arial" w:hAnsi="Arial" w:cs="Arial"/>
          <w:sz w:val="22"/>
          <w:szCs w:val="22"/>
          <w:lang w:val="tr-TR" w:eastAsia="tr-TR"/>
        </w:rPr>
      </w:pPr>
      <w:r w:rsidRPr="008B6B08">
        <w:rPr>
          <w:rFonts w:ascii="Arial" w:hAnsi="Arial" w:cs="Arial"/>
          <w:sz w:val="22"/>
          <w:szCs w:val="22"/>
          <w:lang w:val="tr-TR" w:eastAsia="tr-TR"/>
        </w:rPr>
        <w:t>Söz konusu kişisel veri işleme amaçlarına ilişkin detaylı bilgilere işbu Politika’nın EK-3 (“</w:t>
      </w:r>
      <w:r w:rsidRPr="008B6B08">
        <w:rPr>
          <w:rFonts w:ascii="Arial" w:hAnsi="Arial" w:cs="Arial"/>
          <w:b/>
          <w:i/>
          <w:sz w:val="22"/>
          <w:szCs w:val="22"/>
          <w:lang w:val="tr-TR" w:eastAsia="tr-TR"/>
        </w:rPr>
        <w:t>EK 3- Kişisel Veri İşleme Amaçları</w:t>
      </w:r>
      <w:r w:rsidRPr="008B6B08">
        <w:rPr>
          <w:rFonts w:ascii="Arial" w:hAnsi="Arial" w:cs="Arial"/>
          <w:sz w:val="22"/>
          <w:szCs w:val="22"/>
          <w:lang w:val="tr-TR" w:eastAsia="tr-TR"/>
        </w:rPr>
        <w:t>”) dokümanından ulaşılması mümkündür.</w:t>
      </w:r>
      <w:bookmarkEnd w:id="39"/>
    </w:p>
    <w:bookmarkEnd w:id="38"/>
    <w:p w14:paraId="3D81FC34" w14:textId="1DE29483" w:rsidR="00210A6D" w:rsidRPr="008B6B08" w:rsidRDefault="00210A6D" w:rsidP="00A57D0F">
      <w:pPr>
        <w:jc w:val="both"/>
        <w:rPr>
          <w:rFonts w:ascii="Arial" w:hAnsi="Arial" w:cs="Arial"/>
          <w:color w:val="1F497D" w:themeColor="text2"/>
          <w:sz w:val="22"/>
          <w:szCs w:val="22"/>
          <w:lang w:val="tr-TR" w:eastAsia="tr-TR"/>
        </w:rPr>
      </w:pPr>
    </w:p>
    <w:p w14:paraId="18681D7D" w14:textId="4E7474BF" w:rsidR="007755FF" w:rsidRPr="008B6B08" w:rsidRDefault="007755FF" w:rsidP="00A57D0F">
      <w:pPr>
        <w:pStyle w:val="Balk1"/>
        <w:keepLines/>
        <w:numPr>
          <w:ilvl w:val="0"/>
          <w:numId w:val="2"/>
        </w:numPr>
        <w:spacing w:before="0" w:after="0"/>
        <w:ind w:left="709" w:hanging="709"/>
        <w:rPr>
          <w:color w:val="1F497D" w:themeColor="text2"/>
          <w:sz w:val="22"/>
          <w:szCs w:val="22"/>
          <w:lang w:val="tr-TR"/>
        </w:rPr>
      </w:pPr>
      <w:bookmarkStart w:id="41" w:name="_Toc533428579"/>
      <w:bookmarkStart w:id="42" w:name="_Hlk533430158"/>
      <w:r w:rsidRPr="008B6B08">
        <w:rPr>
          <w:color w:val="1F497D" w:themeColor="text2"/>
          <w:sz w:val="22"/>
          <w:szCs w:val="22"/>
          <w:lang w:val="tr-TR"/>
        </w:rPr>
        <w:t>BÖLÜM 3 – KİŞİSEL VERİLERİN AKTARILMASINA İLİŞKİN HUSUSLAR</w:t>
      </w:r>
      <w:bookmarkEnd w:id="41"/>
      <w:r w:rsidRPr="008B6B08">
        <w:rPr>
          <w:color w:val="1F497D" w:themeColor="text2"/>
          <w:sz w:val="22"/>
          <w:szCs w:val="22"/>
          <w:lang w:val="tr-TR"/>
        </w:rPr>
        <w:t xml:space="preserve"> </w:t>
      </w:r>
    </w:p>
    <w:p w14:paraId="48746399" w14:textId="341DB14F" w:rsidR="00210A6D" w:rsidRPr="008B6B08" w:rsidRDefault="00210A6D" w:rsidP="00A57D0F">
      <w:pPr>
        <w:jc w:val="both"/>
        <w:rPr>
          <w:rFonts w:ascii="Arial" w:hAnsi="Arial" w:cs="Arial"/>
          <w:sz w:val="22"/>
          <w:szCs w:val="22"/>
          <w:lang w:val="tr-TR" w:eastAsia="tr-TR"/>
        </w:rPr>
      </w:pPr>
    </w:p>
    <w:p w14:paraId="19FA97A2" w14:textId="484761B3" w:rsidR="007755FF" w:rsidRPr="008B6B08" w:rsidRDefault="007755FF" w:rsidP="00A57D0F">
      <w:pPr>
        <w:jc w:val="both"/>
        <w:rPr>
          <w:rFonts w:ascii="Arial" w:hAnsi="Arial" w:cs="Arial"/>
          <w:sz w:val="22"/>
          <w:szCs w:val="22"/>
          <w:lang w:val="tr-TR"/>
        </w:rPr>
      </w:pPr>
      <w:r w:rsidRPr="008B6B08">
        <w:rPr>
          <w:rFonts w:ascii="Arial" w:hAnsi="Arial" w:cs="Arial"/>
          <w:sz w:val="22"/>
          <w:szCs w:val="22"/>
          <w:lang w:val="tr-TR"/>
        </w:rPr>
        <w:t>Şirketimiz hukuka uygun olan kişisel veri işleme amaçları doğrultusunda gerekli güvenlik önlemlerini alarak kişisel veri sahibinin kişisel verilerini ve özel nitelikli kişisel verilerini üçüncü kişilere aktarabilmektedir. Şirketimiz bu doğrultuda Kanun’un 8’inci ve 9’uncu maddesinde öngörülen düzenlemelere uygun hareket etmektedir. Bu konu ile ilgili ayrıntılı bilgiye işbu Politika’nın EK 4 (“</w:t>
      </w:r>
      <w:r w:rsidRPr="008B6B08">
        <w:rPr>
          <w:rFonts w:ascii="Arial" w:hAnsi="Arial" w:cs="Arial"/>
          <w:b/>
          <w:i/>
          <w:sz w:val="22"/>
          <w:szCs w:val="22"/>
          <w:lang w:val="tr-TR"/>
        </w:rPr>
        <w:t>EK 4- Şirketimiz Tarafından Kişisel Verilerin Aktarıldığı Üçüncü Kişiler ve Aktarılma Amaçları</w:t>
      </w:r>
      <w:r w:rsidRPr="008B6B08">
        <w:rPr>
          <w:rFonts w:ascii="Arial" w:hAnsi="Arial" w:cs="Arial"/>
          <w:sz w:val="22"/>
          <w:szCs w:val="22"/>
          <w:lang w:val="tr-TR"/>
        </w:rPr>
        <w:t>”) dokümanından ulaşılması mümkündür.</w:t>
      </w:r>
    </w:p>
    <w:p w14:paraId="064FB8A3" w14:textId="77777777" w:rsidR="007755FF" w:rsidRPr="008B6B08" w:rsidRDefault="007755FF" w:rsidP="00A57D0F">
      <w:pPr>
        <w:jc w:val="both"/>
        <w:rPr>
          <w:rFonts w:ascii="Arial" w:hAnsi="Arial" w:cs="Arial"/>
          <w:sz w:val="22"/>
          <w:szCs w:val="22"/>
          <w:lang w:val="tr-TR" w:eastAsia="tr-TR"/>
        </w:rPr>
      </w:pPr>
    </w:p>
    <w:p w14:paraId="42DAE929" w14:textId="7E08C69D" w:rsidR="007755FF" w:rsidRPr="008B6B08" w:rsidRDefault="007755FF" w:rsidP="00A57D0F">
      <w:pPr>
        <w:pStyle w:val="Balk2"/>
        <w:numPr>
          <w:ilvl w:val="0"/>
          <w:numId w:val="15"/>
        </w:numPr>
        <w:spacing w:before="0"/>
        <w:jc w:val="both"/>
        <w:rPr>
          <w:rFonts w:ascii="Arial" w:hAnsi="Arial" w:cs="Arial"/>
          <w:color w:val="1F497D" w:themeColor="text2"/>
          <w:szCs w:val="22"/>
          <w:lang w:val="tr-TR" w:eastAsia="tr-TR"/>
        </w:rPr>
      </w:pPr>
      <w:bookmarkStart w:id="43" w:name="_Toc533428580"/>
      <w:r w:rsidRPr="008B6B08">
        <w:rPr>
          <w:rFonts w:ascii="Arial" w:hAnsi="Arial" w:cs="Arial"/>
          <w:color w:val="1F497D" w:themeColor="text2"/>
          <w:szCs w:val="22"/>
          <w:lang w:val="tr-TR" w:eastAsia="tr-TR"/>
        </w:rPr>
        <w:t>Kişisel Verilerin Aktarılması</w:t>
      </w:r>
      <w:bookmarkEnd w:id="43"/>
      <w:r w:rsidRPr="008B6B08">
        <w:rPr>
          <w:rFonts w:ascii="Arial" w:hAnsi="Arial" w:cs="Arial"/>
          <w:color w:val="1F497D" w:themeColor="text2"/>
          <w:szCs w:val="22"/>
          <w:lang w:val="tr-TR" w:eastAsia="tr-TR"/>
        </w:rPr>
        <w:t xml:space="preserve"> </w:t>
      </w:r>
    </w:p>
    <w:p w14:paraId="31B871DE" w14:textId="77777777" w:rsidR="007755FF" w:rsidRPr="008B6B08" w:rsidRDefault="007755FF" w:rsidP="00A57D0F">
      <w:pPr>
        <w:jc w:val="both"/>
        <w:rPr>
          <w:rFonts w:ascii="Arial" w:hAnsi="Arial" w:cs="Arial"/>
          <w:sz w:val="22"/>
          <w:szCs w:val="22"/>
          <w:lang w:val="tr-TR" w:eastAsia="tr-TR"/>
        </w:rPr>
      </w:pPr>
    </w:p>
    <w:p w14:paraId="737D5288" w14:textId="77777777" w:rsidR="007755FF" w:rsidRPr="008B6B08" w:rsidRDefault="007755FF" w:rsidP="00A57D0F">
      <w:pPr>
        <w:jc w:val="both"/>
        <w:rPr>
          <w:rFonts w:ascii="Arial" w:hAnsi="Arial" w:cs="Arial"/>
          <w:sz w:val="22"/>
          <w:szCs w:val="22"/>
          <w:lang w:val="tr-TR"/>
        </w:rPr>
      </w:pPr>
      <w:r w:rsidRPr="008B6B08">
        <w:rPr>
          <w:rFonts w:ascii="Arial" w:hAnsi="Arial" w:cs="Arial"/>
          <w:sz w:val="22"/>
          <w:szCs w:val="22"/>
          <w:lang w:val="tr-TR"/>
        </w:rPr>
        <w:t xml:space="preserve">Kişisel veri sahibinin açık rızası olmasa dahi aşağıda belirtilen şartlardan bir ya da birkaçının mevcut olması halinde Şirketimiz tarafından gerekli özen gösterilerek ve Kurul tarafından öngörülen yöntemler de dahil gerekli tüm güvenlik önlemleri alınarak kişisel veriler üçüncü kişilere aktarılabilecektir. </w:t>
      </w:r>
    </w:p>
    <w:p w14:paraId="29D41B33" w14:textId="77777777" w:rsidR="007755FF" w:rsidRPr="008B6B08" w:rsidRDefault="007755FF" w:rsidP="00A57D0F">
      <w:pPr>
        <w:pStyle w:val="ListeParagraf"/>
        <w:jc w:val="both"/>
        <w:rPr>
          <w:rFonts w:ascii="Arial" w:hAnsi="Arial" w:cs="Arial"/>
          <w:lang w:val="tr-TR"/>
        </w:rPr>
      </w:pPr>
    </w:p>
    <w:p w14:paraId="49244DAA" w14:textId="77777777" w:rsidR="007755FF" w:rsidRPr="008B6B08" w:rsidRDefault="007755FF" w:rsidP="00A57D0F">
      <w:pPr>
        <w:pStyle w:val="ListeParagraf"/>
        <w:numPr>
          <w:ilvl w:val="0"/>
          <w:numId w:val="10"/>
        </w:numPr>
        <w:jc w:val="both"/>
        <w:rPr>
          <w:rFonts w:ascii="Arial" w:hAnsi="Arial" w:cs="Arial"/>
          <w:lang w:val="tr-TR"/>
        </w:rPr>
      </w:pPr>
      <w:r w:rsidRPr="008B6B08">
        <w:rPr>
          <w:rFonts w:ascii="Arial" w:hAnsi="Arial" w:cs="Arial"/>
          <w:lang w:val="tr-TR"/>
        </w:rPr>
        <w:t xml:space="preserve">Kişisel verilerin aktarılmasına ilişkin ilgili faaliyetlerin kanunlarda açıkça öngörülmesi, </w:t>
      </w:r>
    </w:p>
    <w:p w14:paraId="10C4604E" w14:textId="77777777" w:rsidR="007755FF" w:rsidRPr="008B6B08" w:rsidRDefault="007755FF" w:rsidP="00A57D0F">
      <w:pPr>
        <w:pStyle w:val="ListeParagraf"/>
        <w:numPr>
          <w:ilvl w:val="0"/>
          <w:numId w:val="10"/>
        </w:numPr>
        <w:jc w:val="both"/>
        <w:rPr>
          <w:rFonts w:ascii="Arial" w:hAnsi="Arial" w:cs="Arial"/>
          <w:lang w:val="tr-TR"/>
        </w:rPr>
      </w:pPr>
      <w:r w:rsidRPr="008B6B08">
        <w:rPr>
          <w:rFonts w:ascii="Arial" w:hAnsi="Arial" w:cs="Arial"/>
          <w:lang w:val="tr-TR"/>
        </w:rPr>
        <w:t>Kişisel verilerin Şirket tarafından aktarılmasının bir sözleşmenin kurulması veya ifasıyla doğrudan doğruya ilgili ve gerekli olması,</w:t>
      </w:r>
    </w:p>
    <w:p w14:paraId="58AF593D" w14:textId="36802B67" w:rsidR="007755FF" w:rsidRPr="008B6B08" w:rsidRDefault="007755FF" w:rsidP="00A57D0F">
      <w:pPr>
        <w:pStyle w:val="ListeParagraf"/>
        <w:numPr>
          <w:ilvl w:val="0"/>
          <w:numId w:val="10"/>
        </w:numPr>
        <w:jc w:val="both"/>
        <w:rPr>
          <w:rFonts w:ascii="Arial" w:hAnsi="Arial" w:cs="Arial"/>
          <w:lang w:val="tr-TR"/>
        </w:rPr>
      </w:pPr>
      <w:r w:rsidRPr="008B6B08">
        <w:rPr>
          <w:rFonts w:ascii="Arial" w:hAnsi="Arial" w:cs="Arial"/>
          <w:lang w:val="tr-TR"/>
        </w:rPr>
        <w:t xml:space="preserve">Kişisel verilerin aktarılmasının Şirketimizin hukuki yükümlülüğünü yerine getirebilmesi için </w:t>
      </w:r>
      <w:r w:rsidR="00C14705" w:rsidRPr="008B6B08">
        <w:rPr>
          <w:rFonts w:ascii="Arial" w:hAnsi="Arial" w:cs="Arial"/>
          <w:lang w:val="tr-TR"/>
        </w:rPr>
        <w:t xml:space="preserve">veya iş süreçlerinin yürütülmesi için </w:t>
      </w:r>
      <w:r w:rsidRPr="008B6B08">
        <w:rPr>
          <w:rFonts w:ascii="Arial" w:hAnsi="Arial" w:cs="Arial"/>
          <w:lang w:val="tr-TR"/>
        </w:rPr>
        <w:t xml:space="preserve">zorunlu olması, </w:t>
      </w:r>
    </w:p>
    <w:p w14:paraId="59FF6F3F" w14:textId="77777777" w:rsidR="007755FF" w:rsidRPr="008B6B08" w:rsidRDefault="007755FF" w:rsidP="00A57D0F">
      <w:pPr>
        <w:pStyle w:val="ListeParagraf"/>
        <w:numPr>
          <w:ilvl w:val="0"/>
          <w:numId w:val="10"/>
        </w:numPr>
        <w:jc w:val="both"/>
        <w:rPr>
          <w:rFonts w:ascii="Arial" w:hAnsi="Arial" w:cs="Arial"/>
          <w:lang w:val="tr-TR"/>
        </w:rPr>
      </w:pPr>
      <w:r w:rsidRPr="008B6B08">
        <w:rPr>
          <w:rFonts w:ascii="Arial" w:hAnsi="Arial" w:cs="Arial"/>
          <w:lang w:val="tr-TR"/>
        </w:rPr>
        <w:t xml:space="preserve">Kişisel verilerin veri sahibi tarafından alenileştirilmiş olması şartıyla, alenileştirme amacıyla sınırlı bir şekilde Şirketimiz tarafından aktarılması, </w:t>
      </w:r>
    </w:p>
    <w:p w14:paraId="375BA7EB" w14:textId="77777777" w:rsidR="007755FF" w:rsidRPr="008B6B08" w:rsidRDefault="007755FF" w:rsidP="00A57D0F">
      <w:pPr>
        <w:pStyle w:val="ListeParagraf"/>
        <w:numPr>
          <w:ilvl w:val="0"/>
          <w:numId w:val="10"/>
        </w:numPr>
        <w:jc w:val="both"/>
        <w:rPr>
          <w:rFonts w:ascii="Arial" w:hAnsi="Arial" w:cs="Arial"/>
          <w:lang w:val="tr-TR"/>
        </w:rPr>
      </w:pPr>
      <w:r w:rsidRPr="008B6B08">
        <w:rPr>
          <w:rFonts w:ascii="Arial" w:hAnsi="Arial" w:cs="Arial"/>
          <w:lang w:val="tr-TR"/>
        </w:rPr>
        <w:lastRenderedPageBreak/>
        <w:t xml:space="preserve">Kişisel verilerin Şirket tarafından aktarılmasının Şirket’in veya veri sahibinin veya üçüncü kişilerin haklarının tesisi, kullanılması veya korunması için zorunlu olması, </w:t>
      </w:r>
    </w:p>
    <w:p w14:paraId="5245A8A7" w14:textId="77777777" w:rsidR="007755FF" w:rsidRPr="008B6B08" w:rsidRDefault="007755FF" w:rsidP="00A57D0F">
      <w:pPr>
        <w:pStyle w:val="ListeParagraf"/>
        <w:numPr>
          <w:ilvl w:val="0"/>
          <w:numId w:val="10"/>
        </w:numPr>
        <w:jc w:val="both"/>
        <w:rPr>
          <w:rFonts w:ascii="Arial" w:hAnsi="Arial" w:cs="Arial"/>
          <w:lang w:val="tr-TR"/>
        </w:rPr>
      </w:pPr>
      <w:r w:rsidRPr="008B6B08">
        <w:rPr>
          <w:rFonts w:ascii="Arial" w:hAnsi="Arial" w:cs="Arial"/>
          <w:lang w:val="tr-TR"/>
        </w:rPr>
        <w:t xml:space="preserve">Veri sahibinin temel hak ve özgürlüklerine zarar vermemek kaydıyla Şirket meşru menfaatleri için kişisel veri aktarımı faaliyetinde bulunulmasının zorunlu olması, </w:t>
      </w:r>
    </w:p>
    <w:p w14:paraId="5563F70B" w14:textId="67F1593A" w:rsidR="007755FF" w:rsidRPr="008B6B08" w:rsidRDefault="007755FF" w:rsidP="00A57D0F">
      <w:pPr>
        <w:pStyle w:val="ListeParagraf"/>
        <w:numPr>
          <w:ilvl w:val="0"/>
          <w:numId w:val="10"/>
        </w:numPr>
        <w:jc w:val="both"/>
        <w:rPr>
          <w:rFonts w:ascii="Arial" w:hAnsi="Arial" w:cs="Arial"/>
          <w:lang w:val="tr-TR"/>
        </w:rPr>
      </w:pPr>
      <w:r w:rsidRPr="008B6B08">
        <w:rPr>
          <w:rFonts w:ascii="Arial" w:hAnsi="Arial" w:cs="Arial"/>
          <w:lang w:val="tr-TR"/>
        </w:rPr>
        <w:t xml:space="preserve">Fiili imkansızlık nedeniyle rızasını açıklayamayacak durumda bulunan veya rızasına hukuki geçerlilik tanınmayan kişinin kendisinin ya da bir başkasının hayatı veya beden bütünlüğünü koruması için zorunlu olması. </w:t>
      </w:r>
    </w:p>
    <w:p w14:paraId="30F8ED79" w14:textId="77777777" w:rsidR="00CC3D2B" w:rsidRPr="008B6B08" w:rsidRDefault="00CC3D2B" w:rsidP="00A57D0F">
      <w:pPr>
        <w:jc w:val="both"/>
        <w:rPr>
          <w:rFonts w:ascii="Arial" w:hAnsi="Arial" w:cs="Arial"/>
          <w:sz w:val="22"/>
          <w:szCs w:val="22"/>
          <w:lang w:val="tr-TR"/>
        </w:rPr>
      </w:pPr>
    </w:p>
    <w:p w14:paraId="595F8060" w14:textId="49C11D8D" w:rsidR="00210A6D" w:rsidRPr="008B6B08" w:rsidRDefault="00210A6D" w:rsidP="00A57D0F">
      <w:pPr>
        <w:jc w:val="both"/>
        <w:rPr>
          <w:rFonts w:ascii="Arial" w:hAnsi="Arial" w:cs="Arial"/>
          <w:sz w:val="22"/>
          <w:szCs w:val="22"/>
          <w:lang w:val="tr-TR" w:eastAsia="tr-TR"/>
        </w:rPr>
      </w:pPr>
    </w:p>
    <w:p w14:paraId="3222B8BE" w14:textId="77777777" w:rsidR="00CC3D2B" w:rsidRPr="008B6B08" w:rsidRDefault="00CC3D2B" w:rsidP="00A57D0F">
      <w:pPr>
        <w:jc w:val="both"/>
        <w:rPr>
          <w:rFonts w:ascii="Arial" w:eastAsia="Calibri" w:hAnsi="Arial" w:cs="Arial"/>
          <w:sz w:val="22"/>
          <w:szCs w:val="22"/>
          <w:lang w:val="tr-TR"/>
        </w:rPr>
      </w:pPr>
      <w:r w:rsidRPr="008B6B08">
        <w:rPr>
          <w:rFonts w:ascii="Arial" w:hAnsi="Arial" w:cs="Arial"/>
          <w:sz w:val="22"/>
          <w:szCs w:val="22"/>
          <w:lang w:val="tr-TR"/>
        </w:rPr>
        <w:t>Kişisel veriler yurt dışına aktarılacak ise yukarıda yer alan şartlara ek olarak Şirketimiz tarafından kişisel veriler, Kurul tarafından yeterli korumaya sahip olduğu ilan edilen yabancı ülkelere (“</w:t>
      </w:r>
      <w:r w:rsidRPr="008B6B08">
        <w:rPr>
          <w:rFonts w:ascii="Arial" w:hAnsi="Arial" w:cs="Arial"/>
          <w:b/>
          <w:sz w:val="22"/>
          <w:szCs w:val="22"/>
          <w:lang w:val="tr-TR"/>
        </w:rPr>
        <w:t>Yeterli Korumaya Sahip Yabancı Ülke</w:t>
      </w:r>
      <w:r w:rsidRPr="008B6B08">
        <w:rPr>
          <w:rFonts w:ascii="Arial" w:hAnsi="Arial" w:cs="Arial"/>
          <w:sz w:val="22"/>
          <w:szCs w:val="22"/>
          <w:lang w:val="tr-TR"/>
        </w:rPr>
        <w:t>”) veya yeterli korumanın bulunmaması durumunda Türkiye’deki ve ilgili yabancı ülkedeki veri sorumlularının yeterli bir korumayı yazılı olarak taahhüt ettiği ve Kurul’un izninin bulunduğu yabancı ülkelere (“</w:t>
      </w:r>
      <w:r w:rsidRPr="008B6B08">
        <w:rPr>
          <w:rFonts w:ascii="Arial" w:hAnsi="Arial" w:cs="Arial"/>
          <w:b/>
          <w:sz w:val="22"/>
          <w:szCs w:val="22"/>
          <w:lang w:val="tr-TR"/>
        </w:rPr>
        <w:t>Yeterli Korumayı Taahhüt Eden Veri Sorumlusunun Bulunduğu Yabancı Ülke</w:t>
      </w:r>
      <w:r w:rsidRPr="008B6B08">
        <w:rPr>
          <w:rFonts w:ascii="Arial" w:hAnsi="Arial" w:cs="Arial"/>
          <w:sz w:val="22"/>
          <w:szCs w:val="22"/>
          <w:lang w:val="tr-TR"/>
        </w:rPr>
        <w:t>”) aktarılır.</w:t>
      </w:r>
    </w:p>
    <w:p w14:paraId="5C0E4B1B" w14:textId="4B3B5C5A" w:rsidR="007755FF" w:rsidRPr="008B6B08" w:rsidRDefault="007755FF" w:rsidP="00A57D0F">
      <w:pPr>
        <w:jc w:val="both"/>
        <w:rPr>
          <w:rFonts w:ascii="Arial" w:hAnsi="Arial" w:cs="Arial"/>
          <w:color w:val="1F497D" w:themeColor="text2"/>
          <w:sz w:val="22"/>
          <w:szCs w:val="22"/>
          <w:lang w:val="tr-TR" w:eastAsia="tr-TR"/>
        </w:rPr>
      </w:pPr>
    </w:p>
    <w:p w14:paraId="3F52C30F" w14:textId="45D86744" w:rsidR="00CC3D2B" w:rsidRPr="008B6B08" w:rsidRDefault="00CC3D2B" w:rsidP="00A57D0F">
      <w:pPr>
        <w:pStyle w:val="Balk2"/>
        <w:numPr>
          <w:ilvl w:val="0"/>
          <w:numId w:val="15"/>
        </w:numPr>
        <w:spacing w:before="0"/>
        <w:jc w:val="both"/>
        <w:rPr>
          <w:rFonts w:ascii="Arial" w:hAnsi="Arial" w:cs="Arial"/>
          <w:color w:val="1F497D" w:themeColor="text2"/>
          <w:szCs w:val="22"/>
          <w:lang w:val="tr-TR" w:eastAsia="tr-TR"/>
        </w:rPr>
      </w:pPr>
      <w:bookmarkStart w:id="44" w:name="_Toc533428581"/>
      <w:r w:rsidRPr="008B6B08">
        <w:rPr>
          <w:rFonts w:ascii="Arial" w:hAnsi="Arial" w:cs="Arial"/>
          <w:color w:val="1F497D" w:themeColor="text2"/>
          <w:szCs w:val="22"/>
          <w:lang w:val="tr-TR" w:eastAsia="tr-TR"/>
        </w:rPr>
        <w:t>Özel Nitelikli Kişisel Verilerin Aktarılması</w:t>
      </w:r>
      <w:bookmarkEnd w:id="44"/>
      <w:r w:rsidRPr="008B6B08">
        <w:rPr>
          <w:rFonts w:ascii="Arial" w:hAnsi="Arial" w:cs="Arial"/>
          <w:color w:val="1F497D" w:themeColor="text2"/>
          <w:szCs w:val="22"/>
          <w:lang w:val="tr-TR" w:eastAsia="tr-TR"/>
        </w:rPr>
        <w:t xml:space="preserve"> </w:t>
      </w:r>
    </w:p>
    <w:p w14:paraId="19FE6403" w14:textId="77777777" w:rsidR="00CC3D2B" w:rsidRPr="008B6B08" w:rsidRDefault="00CC3D2B" w:rsidP="00A57D0F">
      <w:pPr>
        <w:jc w:val="both"/>
        <w:rPr>
          <w:rFonts w:ascii="Arial" w:hAnsi="Arial" w:cs="Arial"/>
          <w:sz w:val="22"/>
          <w:szCs w:val="22"/>
          <w:lang w:val="tr-TR" w:eastAsia="tr-TR"/>
        </w:rPr>
      </w:pPr>
    </w:p>
    <w:p w14:paraId="0E196E95" w14:textId="77777777" w:rsidR="00CC3D2B" w:rsidRPr="008B6B08" w:rsidRDefault="00CC3D2B" w:rsidP="00A57D0F">
      <w:pPr>
        <w:jc w:val="both"/>
        <w:rPr>
          <w:rFonts w:ascii="Arial" w:hAnsi="Arial" w:cs="Arial"/>
          <w:sz w:val="22"/>
          <w:szCs w:val="22"/>
          <w:lang w:val="tr-TR" w:eastAsia="tr-TR"/>
        </w:rPr>
      </w:pPr>
      <w:r w:rsidRPr="008B6B08">
        <w:rPr>
          <w:rFonts w:ascii="Arial" w:hAnsi="Arial" w:cs="Arial"/>
          <w:sz w:val="22"/>
          <w:szCs w:val="22"/>
          <w:lang w:val="tr-TR" w:eastAsia="tr-TR"/>
        </w:rPr>
        <w:t xml:space="preserve">Özel nitelikli kişisel veriler Şirketimiz tarafından, işbu Politika’da belirtilen ilkelere uygun olarak ve Kurul’un belirleyeceği yöntemler </w:t>
      </w:r>
      <w:r w:rsidRPr="008B6B08">
        <w:rPr>
          <w:rFonts w:ascii="Arial" w:hAnsi="Arial" w:cs="Arial"/>
          <w:sz w:val="22"/>
          <w:szCs w:val="22"/>
          <w:lang w:val="tr-TR"/>
        </w:rPr>
        <w:t>de dahil olmak üzere gerekli her türlü idari ve teknik tedbirler alınarak ve aşağıdaki şartların varlığı halinde aktarılabilecektir:</w:t>
      </w:r>
      <w:r w:rsidRPr="008B6B08">
        <w:rPr>
          <w:rFonts w:ascii="Arial" w:hAnsi="Arial" w:cs="Arial"/>
          <w:sz w:val="22"/>
          <w:szCs w:val="22"/>
          <w:lang w:val="tr-TR" w:eastAsia="tr-TR"/>
        </w:rPr>
        <w:t xml:space="preserve"> </w:t>
      </w:r>
    </w:p>
    <w:p w14:paraId="00B40EB1" w14:textId="77777777" w:rsidR="00CC3D2B" w:rsidRPr="008B6B08" w:rsidRDefault="00CC3D2B" w:rsidP="00A57D0F">
      <w:pPr>
        <w:jc w:val="both"/>
        <w:rPr>
          <w:rFonts w:ascii="Arial" w:hAnsi="Arial" w:cs="Arial"/>
          <w:sz w:val="22"/>
          <w:szCs w:val="22"/>
          <w:lang w:val="tr-TR" w:eastAsia="tr-TR"/>
        </w:rPr>
      </w:pPr>
    </w:p>
    <w:p w14:paraId="16A4577F" w14:textId="6F057C50" w:rsidR="00CC3D2B" w:rsidRPr="008B6B08" w:rsidRDefault="00CC3D2B" w:rsidP="00A57D0F">
      <w:pPr>
        <w:pStyle w:val="ListeParagraf"/>
        <w:numPr>
          <w:ilvl w:val="0"/>
          <w:numId w:val="9"/>
        </w:numPr>
        <w:jc w:val="both"/>
        <w:rPr>
          <w:rFonts w:ascii="Arial" w:hAnsi="Arial" w:cs="Arial"/>
          <w:lang w:val="tr-TR" w:eastAsia="tr-TR"/>
        </w:rPr>
      </w:pPr>
      <w:r w:rsidRPr="008B6B08">
        <w:rPr>
          <w:rFonts w:ascii="Arial" w:hAnsi="Arial" w:cs="Arial"/>
          <w:b/>
          <w:lang w:val="tr-TR" w:eastAsia="tr-TR"/>
        </w:rPr>
        <w:t xml:space="preserve">Sağlık ve cinsel hayat dışındaki özel nitelikli kişisel veriler, </w:t>
      </w:r>
      <w:r w:rsidRPr="008B6B08">
        <w:rPr>
          <w:rFonts w:ascii="Arial" w:hAnsi="Arial" w:cs="Arial"/>
          <w:lang w:val="tr-TR" w:eastAsia="tr-TR"/>
        </w:rPr>
        <w:t xml:space="preserve">kanunlarda açıkça öngörülmesi </w:t>
      </w:r>
      <w:r w:rsidRPr="008B6B08">
        <w:rPr>
          <w:rFonts w:ascii="Arial" w:hAnsi="Arial" w:cs="Arial"/>
          <w:lang w:val="tr-TR"/>
        </w:rPr>
        <w:t xml:space="preserve">diğer bir ifade ile ilgili kanunda kişisel verilerin işlenmesine ilişkin açıkça bir hüküm olması halinde veri sahibinin </w:t>
      </w:r>
      <w:r w:rsidRPr="008B6B08">
        <w:rPr>
          <w:rFonts w:ascii="Arial" w:hAnsi="Arial" w:cs="Arial"/>
          <w:lang w:val="tr-TR" w:eastAsia="tr-TR"/>
        </w:rPr>
        <w:t>açık rıza aranmaksızın aktarılabilecektir. Aksi halde veri sahibinin açık rızası alınacaktır.</w:t>
      </w:r>
    </w:p>
    <w:p w14:paraId="39BD69A5" w14:textId="77777777" w:rsidR="00CC3D2B" w:rsidRPr="008B6B08" w:rsidRDefault="00CC3D2B" w:rsidP="00A57D0F">
      <w:pPr>
        <w:pStyle w:val="ListeParagraf"/>
        <w:ind w:left="709"/>
        <w:jc w:val="both"/>
        <w:rPr>
          <w:rFonts w:ascii="Arial" w:hAnsi="Arial" w:cs="Arial"/>
          <w:lang w:val="tr-TR" w:eastAsia="tr-TR"/>
        </w:rPr>
      </w:pPr>
    </w:p>
    <w:p w14:paraId="328AC15C" w14:textId="2286859B" w:rsidR="00CC3D2B" w:rsidRPr="008B6B08" w:rsidRDefault="00CC3D2B" w:rsidP="00A57D0F">
      <w:pPr>
        <w:pStyle w:val="ListeParagraf"/>
        <w:numPr>
          <w:ilvl w:val="0"/>
          <w:numId w:val="9"/>
        </w:numPr>
        <w:jc w:val="both"/>
        <w:rPr>
          <w:rFonts w:ascii="Arial" w:hAnsi="Arial" w:cs="Arial"/>
          <w:lang w:val="tr-TR" w:eastAsia="tr-TR"/>
        </w:rPr>
      </w:pPr>
      <w:r w:rsidRPr="008B6B08">
        <w:rPr>
          <w:rFonts w:ascii="Arial" w:hAnsi="Arial" w:cs="Arial"/>
          <w:b/>
          <w:lang w:val="tr-TR" w:eastAsia="tr-TR"/>
        </w:rPr>
        <w:t>Sağlık ve cinsel hayata ilişkin özel nitelikli kişisel veriler</w:t>
      </w:r>
      <w:r w:rsidRPr="008B6B08">
        <w:rPr>
          <w:rFonts w:ascii="Arial" w:hAnsi="Arial" w:cs="Arial"/>
          <w:lang w:val="tr-TR" w:eastAsia="tr-TR"/>
        </w:rPr>
        <w:t>,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aktarılabilecektir. Aksi halde veri sahibinin açık rızası alınacaktır.</w:t>
      </w:r>
    </w:p>
    <w:p w14:paraId="1028C37C" w14:textId="77777777" w:rsidR="00CC3D2B" w:rsidRPr="008B6B08" w:rsidRDefault="00CC3D2B" w:rsidP="00A57D0F">
      <w:pPr>
        <w:jc w:val="both"/>
        <w:rPr>
          <w:rFonts w:ascii="Arial" w:hAnsi="Arial" w:cs="Arial"/>
          <w:sz w:val="22"/>
          <w:szCs w:val="22"/>
          <w:lang w:val="tr-TR" w:eastAsia="tr-TR"/>
        </w:rPr>
      </w:pPr>
    </w:p>
    <w:p w14:paraId="09FC5BD9" w14:textId="77777777" w:rsidR="00CC3D2B" w:rsidRPr="008B6B08" w:rsidRDefault="00CC3D2B" w:rsidP="00A57D0F">
      <w:pPr>
        <w:ind w:left="-142"/>
        <w:jc w:val="both"/>
        <w:rPr>
          <w:rFonts w:ascii="Arial" w:hAnsi="Arial" w:cs="Arial"/>
          <w:sz w:val="22"/>
          <w:szCs w:val="22"/>
          <w:lang w:val="tr-TR"/>
        </w:rPr>
      </w:pPr>
      <w:r w:rsidRPr="008B6B08">
        <w:rPr>
          <w:rFonts w:ascii="Arial" w:hAnsi="Arial" w:cs="Arial"/>
          <w:sz w:val="22"/>
          <w:szCs w:val="22"/>
          <w:lang w:val="tr-TR"/>
        </w:rPr>
        <w:t>Eğer özel nitelikli kişisel veriler yurt dışına aktarılacak ise yukarıda yer alan şartlara ek olarak Yeterli Korumaya Sahip Yabancı Ülkeler’e veya Yeterli Korumayı Taahhüt Eden Veri Sorumlusunun Bulunduğu Yabancı Ülkeler’e özel nitelikli kişisel veriler aktarılır.</w:t>
      </w:r>
    </w:p>
    <w:p w14:paraId="400C15DE" w14:textId="2AAFC08A" w:rsidR="007755FF" w:rsidRPr="008B6B08" w:rsidRDefault="007755FF" w:rsidP="00A57D0F">
      <w:pPr>
        <w:jc w:val="both"/>
        <w:rPr>
          <w:rFonts w:ascii="Arial" w:hAnsi="Arial" w:cs="Arial"/>
          <w:color w:val="1F497D" w:themeColor="text2"/>
          <w:sz w:val="22"/>
          <w:szCs w:val="22"/>
          <w:lang w:val="tr-TR" w:eastAsia="tr-TR"/>
        </w:rPr>
      </w:pPr>
    </w:p>
    <w:p w14:paraId="337A2E46" w14:textId="6B79BBBE" w:rsidR="007755FF" w:rsidRPr="008B6B08" w:rsidRDefault="00CC3D2B" w:rsidP="00A57D0F">
      <w:pPr>
        <w:pStyle w:val="Balk1"/>
        <w:keepLines/>
        <w:numPr>
          <w:ilvl w:val="0"/>
          <w:numId w:val="2"/>
        </w:numPr>
        <w:spacing w:before="0" w:after="0"/>
        <w:ind w:left="709" w:hanging="709"/>
        <w:rPr>
          <w:color w:val="1F497D" w:themeColor="text2"/>
          <w:sz w:val="22"/>
          <w:szCs w:val="22"/>
          <w:lang w:val="tr-TR"/>
        </w:rPr>
      </w:pPr>
      <w:bookmarkStart w:id="45" w:name="_Toc533428582"/>
      <w:r w:rsidRPr="008B6B08">
        <w:rPr>
          <w:color w:val="1F497D" w:themeColor="text2"/>
          <w:sz w:val="22"/>
          <w:szCs w:val="22"/>
          <w:lang w:val="tr-TR"/>
        </w:rPr>
        <w:t>BÖLÜM 4 – KİŞİSEL VERİ SAHİBİNİN AYDINLATILMASI</w:t>
      </w:r>
      <w:bookmarkEnd w:id="45"/>
      <w:r w:rsidRPr="008B6B08">
        <w:rPr>
          <w:color w:val="1F497D" w:themeColor="text2"/>
          <w:sz w:val="22"/>
          <w:szCs w:val="22"/>
          <w:lang w:val="tr-TR"/>
        </w:rPr>
        <w:t xml:space="preserve"> </w:t>
      </w:r>
    </w:p>
    <w:p w14:paraId="382466CE" w14:textId="77777777" w:rsidR="00CC3D2B" w:rsidRPr="008B6B08" w:rsidRDefault="00CC3D2B" w:rsidP="00A57D0F">
      <w:pPr>
        <w:jc w:val="both"/>
        <w:rPr>
          <w:rFonts w:ascii="Arial" w:hAnsi="Arial" w:cs="Arial"/>
          <w:sz w:val="22"/>
          <w:szCs w:val="22"/>
          <w:lang w:val="tr-TR" w:eastAsia="tr-TR"/>
        </w:rPr>
      </w:pPr>
    </w:p>
    <w:p w14:paraId="32EEB3D1" w14:textId="201B34E6" w:rsidR="00CC3D2B" w:rsidRPr="008B6B08" w:rsidRDefault="00CC3D2B" w:rsidP="00A57D0F">
      <w:pPr>
        <w:jc w:val="both"/>
        <w:rPr>
          <w:rFonts w:ascii="Arial" w:hAnsi="Arial" w:cs="Arial"/>
          <w:sz w:val="22"/>
          <w:szCs w:val="22"/>
          <w:lang w:val="tr-TR"/>
        </w:rPr>
      </w:pPr>
      <w:r w:rsidRPr="008B6B08">
        <w:rPr>
          <w:rFonts w:ascii="Arial" w:hAnsi="Arial" w:cs="Arial"/>
          <w:sz w:val="22"/>
          <w:szCs w:val="22"/>
          <w:lang w:val="tr-TR"/>
        </w:rPr>
        <w:t>Şirketimiz, Kanun’un 10</w:t>
      </w:r>
      <w:r w:rsidR="00934FB4" w:rsidRPr="008B6B08">
        <w:rPr>
          <w:rFonts w:ascii="Arial" w:hAnsi="Arial" w:cs="Arial"/>
          <w:sz w:val="22"/>
          <w:szCs w:val="22"/>
          <w:lang w:val="tr-TR"/>
        </w:rPr>
        <w:t>’uncu</w:t>
      </w:r>
      <w:r w:rsidRPr="008B6B08">
        <w:rPr>
          <w:rFonts w:ascii="Arial" w:hAnsi="Arial" w:cs="Arial"/>
          <w:sz w:val="22"/>
          <w:szCs w:val="22"/>
          <w:lang w:val="tr-TR"/>
        </w:rPr>
        <w:t xml:space="preserve"> maddesine ve ikincil mevzuata uygun olarak kişisel veri sahiplerini kişisel verilerinin veri sorumlusu olarak kim tarafından, hangi amaçlarla işlendiği, hangi amaçlarla kimlerle paylaşıldığı, hangi yöntemlerle toplandığı ve hukuki sebebi ve veri sahiplerinin kişisel verilerinin işlenmesi kapsamında sahip olduğu hakları konusunda bilgilendirmektedir.</w:t>
      </w:r>
    </w:p>
    <w:p w14:paraId="576903E1" w14:textId="72C6B610" w:rsidR="007755FF" w:rsidRPr="008B6B08" w:rsidRDefault="007755FF" w:rsidP="00A57D0F">
      <w:pPr>
        <w:jc w:val="both"/>
        <w:rPr>
          <w:rFonts w:ascii="Arial" w:hAnsi="Arial" w:cs="Arial"/>
          <w:color w:val="1F497D" w:themeColor="text2"/>
          <w:sz w:val="22"/>
          <w:szCs w:val="22"/>
          <w:lang w:val="tr-TR" w:eastAsia="tr-TR"/>
        </w:rPr>
      </w:pPr>
    </w:p>
    <w:p w14:paraId="4C437029" w14:textId="18B49316" w:rsidR="007755FF" w:rsidRPr="008B6B08" w:rsidRDefault="00CC3D2B" w:rsidP="00A57D0F">
      <w:pPr>
        <w:pStyle w:val="Balk1"/>
        <w:keepLines/>
        <w:numPr>
          <w:ilvl w:val="0"/>
          <w:numId w:val="2"/>
        </w:numPr>
        <w:spacing w:before="0" w:after="0"/>
        <w:ind w:left="709" w:hanging="709"/>
        <w:rPr>
          <w:color w:val="1F497D" w:themeColor="text2"/>
          <w:sz w:val="22"/>
          <w:szCs w:val="22"/>
          <w:lang w:val="tr-TR"/>
        </w:rPr>
      </w:pPr>
      <w:bookmarkStart w:id="46" w:name="_Toc533428583"/>
      <w:r w:rsidRPr="008B6B08">
        <w:rPr>
          <w:color w:val="1F497D" w:themeColor="text2"/>
          <w:sz w:val="22"/>
          <w:szCs w:val="22"/>
          <w:lang w:val="tr-TR"/>
        </w:rPr>
        <w:t>BÖLÜM 5- KİŞİSEL VERİLERİN SAKLANMASI VE İMHASI</w:t>
      </w:r>
      <w:bookmarkEnd w:id="46"/>
      <w:r w:rsidRPr="008B6B08">
        <w:rPr>
          <w:color w:val="1F497D" w:themeColor="text2"/>
          <w:sz w:val="22"/>
          <w:szCs w:val="22"/>
          <w:lang w:val="tr-TR"/>
        </w:rPr>
        <w:t xml:space="preserve"> </w:t>
      </w:r>
    </w:p>
    <w:p w14:paraId="7B6C4ABA" w14:textId="047BBDBB" w:rsidR="007755FF" w:rsidRPr="008B6B08" w:rsidRDefault="007755FF" w:rsidP="00A57D0F">
      <w:pPr>
        <w:jc w:val="both"/>
        <w:rPr>
          <w:rFonts w:ascii="Arial" w:hAnsi="Arial" w:cs="Arial"/>
          <w:sz w:val="22"/>
          <w:szCs w:val="22"/>
          <w:lang w:val="tr-TR" w:eastAsia="tr-TR"/>
        </w:rPr>
      </w:pPr>
    </w:p>
    <w:p w14:paraId="34B7A884" w14:textId="317D099D" w:rsidR="00CC3D2B" w:rsidRPr="008B6B08" w:rsidRDefault="00CC3D2B" w:rsidP="00A57D0F">
      <w:pPr>
        <w:jc w:val="both"/>
        <w:rPr>
          <w:rFonts w:ascii="Arial" w:hAnsi="Arial" w:cs="Arial"/>
          <w:sz w:val="22"/>
          <w:szCs w:val="22"/>
          <w:lang w:val="tr-TR"/>
        </w:rPr>
      </w:pPr>
      <w:r w:rsidRPr="008B6B08">
        <w:rPr>
          <w:rFonts w:ascii="Arial" w:hAnsi="Arial" w:cs="Arial"/>
          <w:sz w:val="22"/>
          <w:szCs w:val="22"/>
          <w:lang w:val="tr-TR"/>
        </w:rPr>
        <w:t xml:space="preserve">Şirketimiz, kişisel verileri işlendikleri amaç için gerekli olan süre ve ilgili yasal mevzuatta öngörülen minimum süre kadar muhafaza etmektedir. Bu kapsamda, Şirketimiz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w:t>
      </w:r>
      <w:r w:rsidRPr="008B6B08">
        <w:rPr>
          <w:rFonts w:ascii="Arial" w:hAnsi="Arial" w:cs="Arial"/>
          <w:sz w:val="22"/>
          <w:szCs w:val="22"/>
          <w:lang w:val="tr-TR"/>
        </w:rPr>
        <w:lastRenderedPageBreak/>
        <w:t xml:space="preserve">olarak ve belirlenen imha yöntemleri (silme ve/veya yok etme ve/veya anonimleştirme) ile imha edilmektedir. </w:t>
      </w:r>
      <w:r w:rsidR="005D366A" w:rsidRPr="008B6B08">
        <w:rPr>
          <w:rFonts w:ascii="Arial" w:hAnsi="Arial" w:cs="Arial"/>
          <w:sz w:val="22"/>
          <w:szCs w:val="22"/>
          <w:lang w:val="tr-TR"/>
        </w:rPr>
        <w:t>Buna süreçle ilgili olarak Şirket’in Kişisel Veri Saklama ve İmha Politikası hükümleri uygulanacaktır.</w:t>
      </w:r>
    </w:p>
    <w:p w14:paraId="1A2A61AA" w14:textId="66F1691C" w:rsidR="007755FF" w:rsidRPr="008B6B08" w:rsidRDefault="007755FF" w:rsidP="00A57D0F">
      <w:pPr>
        <w:jc w:val="both"/>
        <w:rPr>
          <w:rFonts w:ascii="Arial" w:hAnsi="Arial" w:cs="Arial"/>
          <w:color w:val="1F497D" w:themeColor="text2"/>
          <w:sz w:val="22"/>
          <w:szCs w:val="22"/>
          <w:lang w:val="tr-TR" w:eastAsia="tr-TR"/>
        </w:rPr>
      </w:pPr>
    </w:p>
    <w:p w14:paraId="21DE7BBC" w14:textId="1D87FEC5" w:rsidR="007755FF" w:rsidRPr="008B6B08" w:rsidRDefault="00CC3D2B" w:rsidP="00A57D0F">
      <w:pPr>
        <w:pStyle w:val="Balk1"/>
        <w:keepLines/>
        <w:numPr>
          <w:ilvl w:val="0"/>
          <w:numId w:val="2"/>
        </w:numPr>
        <w:spacing w:before="0" w:after="0"/>
        <w:ind w:left="709" w:hanging="709"/>
        <w:rPr>
          <w:color w:val="1F497D" w:themeColor="text2"/>
          <w:sz w:val="22"/>
          <w:szCs w:val="22"/>
          <w:lang w:val="tr-TR"/>
        </w:rPr>
      </w:pPr>
      <w:bookmarkStart w:id="47" w:name="_Toc533428584"/>
      <w:r w:rsidRPr="008B6B08">
        <w:rPr>
          <w:color w:val="1F497D" w:themeColor="text2"/>
          <w:sz w:val="22"/>
          <w:szCs w:val="22"/>
          <w:lang w:val="tr-TR"/>
        </w:rPr>
        <w:t>BÖLÜM 6- KİŞİSEL VERİLERİN KORUNMASINA İLİŞKİN HUSUSLAR</w:t>
      </w:r>
      <w:bookmarkEnd w:id="47"/>
      <w:r w:rsidRPr="008B6B08">
        <w:rPr>
          <w:color w:val="1F497D" w:themeColor="text2"/>
          <w:sz w:val="22"/>
          <w:szCs w:val="22"/>
          <w:lang w:val="tr-TR"/>
        </w:rPr>
        <w:t xml:space="preserve"> </w:t>
      </w:r>
    </w:p>
    <w:p w14:paraId="1FF88213" w14:textId="77777777" w:rsidR="00CC3D2B" w:rsidRPr="008B6B08" w:rsidRDefault="00CC3D2B" w:rsidP="00A57D0F">
      <w:pPr>
        <w:jc w:val="both"/>
        <w:rPr>
          <w:rFonts w:ascii="Arial" w:hAnsi="Arial" w:cs="Arial"/>
          <w:sz w:val="22"/>
          <w:szCs w:val="22"/>
          <w:lang w:val="tr-TR" w:eastAsia="tr-TR"/>
        </w:rPr>
      </w:pPr>
    </w:p>
    <w:p w14:paraId="27A972F5" w14:textId="2C0691F8" w:rsidR="007755FF" w:rsidRPr="008B6B08" w:rsidRDefault="00CC3D2B" w:rsidP="00A57D0F">
      <w:pPr>
        <w:jc w:val="both"/>
        <w:rPr>
          <w:rFonts w:ascii="Arial" w:hAnsi="Arial" w:cs="Arial"/>
          <w:sz w:val="22"/>
          <w:szCs w:val="22"/>
          <w:lang w:val="tr-TR" w:eastAsia="tr-TR"/>
        </w:rPr>
      </w:pPr>
      <w:r w:rsidRPr="008B6B08">
        <w:rPr>
          <w:rFonts w:ascii="Arial" w:hAnsi="Arial" w:cs="Arial"/>
          <w:sz w:val="22"/>
          <w:szCs w:val="22"/>
          <w:lang w:val="tr-TR"/>
        </w:rPr>
        <w:t>Şirketimiz</w:t>
      </w:r>
      <w:r w:rsidRPr="008B6B08">
        <w:rPr>
          <w:rFonts w:ascii="Arial" w:eastAsia="Calibri" w:hAnsi="Arial" w:cs="Arial"/>
          <w:sz w:val="22"/>
          <w:szCs w:val="22"/>
          <w:lang w:val="tr-TR"/>
        </w:rPr>
        <w:t>, Kanun’un 12’inci maddesine uygun olarak</w:t>
      </w:r>
      <w:r w:rsidRPr="008B6B08">
        <w:rPr>
          <w:rFonts w:ascii="Arial" w:hAnsi="Arial" w:cs="Arial"/>
          <w:sz w:val="22"/>
          <w:szCs w:val="22"/>
          <w:lang w:val="tr-TR"/>
        </w:rPr>
        <w:t xml:space="preserve">, kişisel verilerin hukuka aykırı olarak açıklanmasını, erişimini, aktarılmasını veya başka şekillerde meydana gelebilecek güvenlik eksikliklerini önlemek için, korunacak verinin niteliğine göre gerekli tedbirlerini almaktadır. Bu kapsamda Şirketimiz Kişisel Verileri Koruma </w:t>
      </w:r>
      <w:r w:rsidRPr="008B6B08">
        <w:rPr>
          <w:rFonts w:ascii="Arial" w:eastAsia="Calibri" w:hAnsi="Arial" w:cs="Arial"/>
          <w:sz w:val="22"/>
          <w:szCs w:val="22"/>
          <w:lang w:val="tr-TR"/>
        </w:rPr>
        <w:t>Kurulu (“</w:t>
      </w:r>
      <w:r w:rsidRPr="008B6B08">
        <w:rPr>
          <w:rFonts w:ascii="Arial" w:eastAsia="Calibri" w:hAnsi="Arial" w:cs="Arial"/>
          <w:b/>
          <w:sz w:val="22"/>
          <w:szCs w:val="22"/>
          <w:lang w:val="tr-TR"/>
        </w:rPr>
        <w:t>Kurul</w:t>
      </w:r>
      <w:r w:rsidRPr="008B6B08">
        <w:rPr>
          <w:rFonts w:ascii="Arial" w:eastAsia="Calibri" w:hAnsi="Arial" w:cs="Arial"/>
          <w:sz w:val="22"/>
          <w:szCs w:val="22"/>
          <w:lang w:val="tr-TR"/>
        </w:rPr>
        <w:t>”) tarafından yayımlanmış olan rehberlere uygun olarak gerekli güvenlik düzeyini sağlamaya yönelik ve idari tedbirleri almakta, denetimleri yapmakta veya yaptırmaktadır.</w:t>
      </w:r>
    </w:p>
    <w:p w14:paraId="1F9E265B" w14:textId="11322716" w:rsidR="007755FF" w:rsidRPr="008B6B08" w:rsidRDefault="007755FF" w:rsidP="00A57D0F">
      <w:pPr>
        <w:jc w:val="both"/>
        <w:rPr>
          <w:rFonts w:ascii="Arial" w:hAnsi="Arial" w:cs="Arial"/>
          <w:sz w:val="22"/>
          <w:szCs w:val="22"/>
          <w:lang w:val="tr-TR" w:eastAsia="tr-TR"/>
        </w:rPr>
      </w:pPr>
    </w:p>
    <w:p w14:paraId="70453610" w14:textId="0545893C" w:rsidR="00CC3D2B" w:rsidRPr="008B6B08" w:rsidRDefault="00CC3D2B" w:rsidP="00A57D0F">
      <w:pPr>
        <w:jc w:val="both"/>
        <w:rPr>
          <w:rFonts w:ascii="Arial" w:hAnsi="Arial" w:cs="Arial"/>
          <w:sz w:val="22"/>
          <w:szCs w:val="22"/>
          <w:lang w:val="tr-TR"/>
        </w:rPr>
      </w:pPr>
      <w:r w:rsidRPr="008B6B08">
        <w:rPr>
          <w:rFonts w:ascii="Arial" w:hAnsi="Arial" w:cs="Arial"/>
          <w:sz w:val="22"/>
          <w:szCs w:val="22"/>
          <w:lang w:val="tr-TR"/>
        </w:rPr>
        <w:t>Bu kapsamda, Şirketimiz tarafından, kişisel verilerin korunması için alınan teknik ve idari tedbirler, özel nitelikli kişisel veriler bakımından özenle uygulanmakta ve Şirketimiz bünyesinde gerekli denetimler sağlanmaktadır.</w:t>
      </w:r>
    </w:p>
    <w:p w14:paraId="57AE8914" w14:textId="5DCDACA4" w:rsidR="00CC3D2B" w:rsidRPr="008B6B08" w:rsidRDefault="00CC3D2B" w:rsidP="00A57D0F">
      <w:pPr>
        <w:jc w:val="both"/>
        <w:rPr>
          <w:rFonts w:ascii="Arial" w:hAnsi="Arial" w:cs="Arial"/>
          <w:color w:val="1F497D" w:themeColor="text2"/>
          <w:sz w:val="22"/>
          <w:szCs w:val="22"/>
          <w:lang w:val="tr-TR"/>
        </w:rPr>
      </w:pPr>
    </w:p>
    <w:p w14:paraId="3664EA64" w14:textId="0B0E9A93" w:rsidR="00CC3D2B" w:rsidRPr="008B6B08" w:rsidRDefault="000808FD" w:rsidP="00A57D0F">
      <w:pPr>
        <w:pStyle w:val="Balk2"/>
        <w:numPr>
          <w:ilvl w:val="0"/>
          <w:numId w:val="16"/>
        </w:numPr>
        <w:spacing w:before="0"/>
        <w:jc w:val="both"/>
        <w:rPr>
          <w:rFonts w:ascii="Arial" w:hAnsi="Arial" w:cs="Arial"/>
          <w:color w:val="1F497D" w:themeColor="text2"/>
          <w:szCs w:val="22"/>
          <w:lang w:val="tr-TR"/>
        </w:rPr>
      </w:pPr>
      <w:bookmarkStart w:id="48" w:name="_Toc533428585"/>
      <w:r w:rsidRPr="008B6B08">
        <w:rPr>
          <w:rFonts w:ascii="Arial" w:hAnsi="Arial" w:cs="Arial"/>
          <w:color w:val="1F497D" w:themeColor="text2"/>
          <w:szCs w:val="22"/>
          <w:lang w:val="tr-TR"/>
        </w:rPr>
        <w:t xml:space="preserve">İş Birimlerinin Kişisel Verilerin Korunması ve İşlenmesi Konusunda </w:t>
      </w:r>
      <w:r w:rsidR="005C7CE4" w:rsidRPr="008B6B08">
        <w:rPr>
          <w:rFonts w:ascii="Arial" w:hAnsi="Arial" w:cs="Arial"/>
          <w:color w:val="1F497D" w:themeColor="text2"/>
          <w:szCs w:val="22"/>
          <w:lang w:val="tr-TR"/>
        </w:rPr>
        <w:t>Farkındalıklarının</w:t>
      </w:r>
      <w:r w:rsidRPr="008B6B08">
        <w:rPr>
          <w:rFonts w:ascii="Arial" w:hAnsi="Arial" w:cs="Arial"/>
          <w:color w:val="1F497D" w:themeColor="text2"/>
          <w:szCs w:val="22"/>
          <w:lang w:val="tr-TR"/>
        </w:rPr>
        <w:t xml:space="preserve"> arttırılması ve Denetimi</w:t>
      </w:r>
      <w:bookmarkEnd w:id="48"/>
      <w:r w:rsidRPr="008B6B08">
        <w:rPr>
          <w:rFonts w:ascii="Arial" w:hAnsi="Arial" w:cs="Arial"/>
          <w:color w:val="1F497D" w:themeColor="text2"/>
          <w:szCs w:val="22"/>
          <w:lang w:val="tr-TR"/>
        </w:rPr>
        <w:t xml:space="preserve"> </w:t>
      </w:r>
    </w:p>
    <w:p w14:paraId="4C12290B" w14:textId="6FBD71B8" w:rsidR="007755FF" w:rsidRPr="008B6B08" w:rsidRDefault="007755FF" w:rsidP="00A57D0F">
      <w:pPr>
        <w:jc w:val="both"/>
        <w:rPr>
          <w:rFonts w:ascii="Arial" w:hAnsi="Arial" w:cs="Arial"/>
          <w:sz w:val="22"/>
          <w:szCs w:val="22"/>
          <w:lang w:val="tr-TR" w:eastAsia="tr-TR"/>
        </w:rPr>
      </w:pPr>
    </w:p>
    <w:p w14:paraId="75EFB659" w14:textId="77777777" w:rsidR="000808FD" w:rsidRPr="008B6B08" w:rsidRDefault="000808FD" w:rsidP="00A57D0F">
      <w:pPr>
        <w:jc w:val="both"/>
        <w:rPr>
          <w:rFonts w:ascii="Arial" w:hAnsi="Arial" w:cs="Arial"/>
          <w:sz w:val="22"/>
          <w:szCs w:val="22"/>
          <w:lang w:val="tr-TR"/>
        </w:rPr>
      </w:pPr>
      <w:r w:rsidRPr="008B6B08">
        <w:rPr>
          <w:rFonts w:ascii="Arial" w:hAnsi="Arial" w:cs="Arial"/>
          <w:sz w:val="22"/>
          <w:szCs w:val="22"/>
          <w:lang w:val="tr-TR"/>
        </w:rPr>
        <w:t>Şirketimiz, kişisel verilerin hukuka aykırı olarak işlenmesini, verilere hukuka aykırı olarak erişilmesini önlemeye ve verilerin muhafazasını sağlamaya yönelik farkındalığın artırılması için iş birimlerine gerekli eğitimlerin düzenlenmesini sağlamaktadır.</w:t>
      </w:r>
    </w:p>
    <w:p w14:paraId="08336AB9" w14:textId="77777777" w:rsidR="000808FD" w:rsidRPr="008B6B08" w:rsidRDefault="000808FD" w:rsidP="00A57D0F">
      <w:pPr>
        <w:jc w:val="both"/>
        <w:rPr>
          <w:rFonts w:ascii="Arial" w:hAnsi="Arial" w:cs="Arial"/>
          <w:sz w:val="22"/>
          <w:szCs w:val="22"/>
          <w:lang w:val="tr-TR"/>
        </w:rPr>
      </w:pPr>
    </w:p>
    <w:p w14:paraId="3791EE62" w14:textId="77777777" w:rsidR="000808FD" w:rsidRPr="008B6B08" w:rsidRDefault="000808FD" w:rsidP="00A57D0F">
      <w:pPr>
        <w:jc w:val="both"/>
        <w:rPr>
          <w:rFonts w:ascii="Arial" w:hAnsi="Arial" w:cs="Arial"/>
          <w:sz w:val="22"/>
          <w:szCs w:val="22"/>
          <w:lang w:val="tr-TR"/>
        </w:rPr>
      </w:pPr>
      <w:r w:rsidRPr="008B6B08">
        <w:rPr>
          <w:rFonts w:ascii="Arial" w:hAnsi="Arial" w:cs="Arial"/>
          <w:sz w:val="22"/>
          <w:szCs w:val="22"/>
          <w:lang w:val="tr-TR"/>
        </w:rPr>
        <w:t>Şirketimiz mevcut çalışanlarının ve bünyesine yeni dahil olan çalışanların kişisel verilerin korunması konusunda farkındalığının oluşması için gerekli sistemler kurmakta, konuya ilişkin ihtiyaç duyulması halinde danışmanlar ile çalışmaktadır. Bu doğrultuda Şirketimiz, ilgili eğitimlere, seminerlere ve bilgilendirme oturumlarına yapılan katılımlar değerlendirmekte olup ilgili mevzuatın güncellenmesine paralel olarak yeni eğitimler düzenlemektedir.</w:t>
      </w:r>
    </w:p>
    <w:p w14:paraId="797A69DC" w14:textId="77777777" w:rsidR="00973310" w:rsidRPr="008B6B08" w:rsidRDefault="00973310" w:rsidP="00A57D0F">
      <w:pPr>
        <w:jc w:val="both"/>
        <w:rPr>
          <w:rFonts w:ascii="Arial" w:hAnsi="Arial" w:cs="Arial"/>
          <w:sz w:val="22"/>
          <w:szCs w:val="22"/>
          <w:lang w:val="tr-TR"/>
        </w:rPr>
      </w:pPr>
    </w:p>
    <w:p w14:paraId="63EE751D" w14:textId="4DC58000" w:rsidR="00973310" w:rsidRPr="008B6B08" w:rsidRDefault="00973310" w:rsidP="00973310">
      <w:pPr>
        <w:jc w:val="both"/>
        <w:rPr>
          <w:rFonts w:ascii="Arial" w:hAnsi="Arial" w:cs="Arial"/>
          <w:sz w:val="22"/>
          <w:szCs w:val="22"/>
          <w:lang w:val="tr-TR"/>
        </w:rPr>
      </w:pPr>
      <w:r w:rsidRPr="008B6B08">
        <w:rPr>
          <w:rFonts w:ascii="Arial" w:hAnsi="Arial" w:cs="Arial"/>
          <w:sz w:val="22"/>
          <w:szCs w:val="22"/>
          <w:lang w:val="tr-TR"/>
        </w:rPr>
        <w:t>Bu kapsamda, Şirketimiz tarafından, kişisel verilerin korunması için alınan teknik ve idari tedbirler, özel nitelikli kişisel veriler bakımından özenle uygulanmakta ve Şirketimiz bünyesinde gerekli denetimler sağlanmaktadır.</w:t>
      </w:r>
    </w:p>
    <w:p w14:paraId="51C0A12B" w14:textId="5A1927BD" w:rsidR="007755FF" w:rsidRPr="008B6B08" w:rsidRDefault="007755FF" w:rsidP="00A57D0F">
      <w:pPr>
        <w:jc w:val="both"/>
        <w:rPr>
          <w:rFonts w:ascii="Arial" w:hAnsi="Arial" w:cs="Arial"/>
          <w:sz w:val="22"/>
          <w:szCs w:val="22"/>
          <w:lang w:val="tr-TR" w:eastAsia="tr-TR"/>
        </w:rPr>
      </w:pPr>
    </w:p>
    <w:p w14:paraId="1216545B" w14:textId="413BEB31" w:rsidR="000808FD" w:rsidRPr="008B6B08" w:rsidRDefault="000808FD" w:rsidP="00A57D0F">
      <w:pPr>
        <w:pStyle w:val="Balk1"/>
        <w:keepLines/>
        <w:numPr>
          <w:ilvl w:val="0"/>
          <w:numId w:val="2"/>
        </w:numPr>
        <w:spacing w:before="0" w:after="0"/>
        <w:ind w:left="709" w:hanging="709"/>
        <w:rPr>
          <w:color w:val="1F497D" w:themeColor="text2"/>
          <w:sz w:val="22"/>
          <w:szCs w:val="22"/>
          <w:lang w:val="tr-TR"/>
        </w:rPr>
      </w:pPr>
      <w:bookmarkStart w:id="49" w:name="_Toc533428586"/>
      <w:r w:rsidRPr="008B6B08">
        <w:rPr>
          <w:color w:val="1F497D" w:themeColor="text2"/>
          <w:sz w:val="22"/>
          <w:szCs w:val="22"/>
          <w:lang w:val="tr-TR"/>
        </w:rPr>
        <w:t>BÖLÜM 7 – KİŞİSEL VERİ SAHİPLERİNİN HAKLARI VE BU HAKLARIN KULLANILMASI</w:t>
      </w:r>
      <w:bookmarkEnd w:id="49"/>
      <w:r w:rsidRPr="008B6B08">
        <w:rPr>
          <w:color w:val="1F497D" w:themeColor="text2"/>
          <w:sz w:val="22"/>
          <w:szCs w:val="22"/>
          <w:lang w:val="tr-TR"/>
        </w:rPr>
        <w:t xml:space="preserve"> </w:t>
      </w:r>
    </w:p>
    <w:p w14:paraId="27D48B31" w14:textId="77777777" w:rsidR="000808FD" w:rsidRPr="008B6B08" w:rsidRDefault="000808FD" w:rsidP="00A57D0F">
      <w:pPr>
        <w:jc w:val="both"/>
        <w:rPr>
          <w:rFonts w:ascii="Arial" w:hAnsi="Arial" w:cs="Arial"/>
          <w:color w:val="1F497D" w:themeColor="text2"/>
          <w:sz w:val="22"/>
          <w:szCs w:val="22"/>
          <w:lang w:val="tr-TR" w:eastAsia="tr-TR"/>
        </w:rPr>
      </w:pPr>
    </w:p>
    <w:p w14:paraId="4FDA677B" w14:textId="1F8E9AA5" w:rsidR="00012214" w:rsidRPr="008B6B08" w:rsidRDefault="000808FD" w:rsidP="00A57D0F">
      <w:pPr>
        <w:pStyle w:val="Balk2"/>
        <w:numPr>
          <w:ilvl w:val="0"/>
          <w:numId w:val="17"/>
        </w:numPr>
        <w:spacing w:before="0"/>
        <w:jc w:val="both"/>
        <w:rPr>
          <w:rFonts w:ascii="Arial" w:hAnsi="Arial" w:cs="Arial"/>
          <w:color w:val="1F497D" w:themeColor="text2"/>
          <w:szCs w:val="22"/>
          <w:lang w:val="tr-TR" w:eastAsia="tr-TR"/>
        </w:rPr>
      </w:pPr>
      <w:bookmarkStart w:id="50" w:name="_Toc533428587"/>
      <w:r w:rsidRPr="008B6B08">
        <w:rPr>
          <w:rFonts w:ascii="Arial" w:hAnsi="Arial" w:cs="Arial"/>
          <w:color w:val="1F497D" w:themeColor="text2"/>
          <w:szCs w:val="22"/>
          <w:lang w:val="tr-TR" w:eastAsia="tr-TR"/>
        </w:rPr>
        <w:t>KİŞİSEL VERİ SAHİBİNİN HAKLARI</w:t>
      </w:r>
      <w:bookmarkEnd w:id="50"/>
    </w:p>
    <w:p w14:paraId="3CCF79CB" w14:textId="77777777" w:rsidR="00012214" w:rsidRPr="008B6B08" w:rsidRDefault="00012214" w:rsidP="00A57D0F">
      <w:pPr>
        <w:rPr>
          <w:rFonts w:ascii="Arial" w:hAnsi="Arial" w:cs="Arial"/>
          <w:sz w:val="22"/>
          <w:szCs w:val="22"/>
          <w:lang w:val="tr-TR" w:eastAsia="tr-TR"/>
        </w:rPr>
      </w:pPr>
    </w:p>
    <w:p w14:paraId="2F0BDE5A" w14:textId="6816EC91" w:rsidR="000808FD" w:rsidRPr="008B6B08" w:rsidRDefault="000808FD" w:rsidP="00A57D0F">
      <w:pPr>
        <w:jc w:val="both"/>
        <w:rPr>
          <w:rFonts w:ascii="Arial" w:hAnsi="Arial" w:cs="Arial"/>
          <w:sz w:val="22"/>
          <w:szCs w:val="22"/>
          <w:lang w:val="tr-TR" w:eastAsia="tr-TR"/>
        </w:rPr>
      </w:pPr>
      <w:r w:rsidRPr="008B6B08">
        <w:rPr>
          <w:rFonts w:ascii="Arial" w:hAnsi="Arial" w:cs="Arial"/>
          <w:sz w:val="22"/>
          <w:szCs w:val="22"/>
          <w:lang w:val="tr-TR" w:eastAsia="tr-TR"/>
        </w:rPr>
        <w:t xml:space="preserve">Kişisel veri sahipleri aşağıda yer alan haklara sahiptirler: </w:t>
      </w:r>
    </w:p>
    <w:p w14:paraId="527E6E30" w14:textId="77777777" w:rsidR="00012214" w:rsidRPr="008B6B08" w:rsidRDefault="00012214" w:rsidP="00A57D0F">
      <w:pPr>
        <w:jc w:val="both"/>
        <w:rPr>
          <w:rFonts w:ascii="Arial" w:hAnsi="Arial" w:cs="Arial"/>
          <w:sz w:val="22"/>
          <w:szCs w:val="22"/>
          <w:lang w:val="tr-TR" w:eastAsia="tr-TR"/>
        </w:rPr>
      </w:pPr>
    </w:p>
    <w:p w14:paraId="437DA55C" w14:textId="77777777" w:rsidR="00012214" w:rsidRPr="008B6B08" w:rsidRDefault="000808FD" w:rsidP="00A57D0F">
      <w:pPr>
        <w:pStyle w:val="ListeParagraf"/>
        <w:numPr>
          <w:ilvl w:val="0"/>
          <w:numId w:val="18"/>
        </w:numPr>
        <w:jc w:val="both"/>
        <w:rPr>
          <w:rFonts w:ascii="Arial" w:hAnsi="Arial" w:cs="Arial"/>
          <w:lang w:val="tr-TR" w:eastAsia="tr-TR"/>
        </w:rPr>
      </w:pPr>
      <w:r w:rsidRPr="008B6B08">
        <w:rPr>
          <w:rFonts w:ascii="Arial" w:hAnsi="Arial" w:cs="Arial"/>
          <w:lang w:val="tr-TR" w:eastAsia="tr-TR"/>
        </w:rPr>
        <w:t>Kişisel veri işlenip işlenmediğini öğrenme,</w:t>
      </w:r>
    </w:p>
    <w:p w14:paraId="77682932" w14:textId="77777777" w:rsidR="00012214" w:rsidRPr="008B6B08" w:rsidRDefault="000808FD" w:rsidP="00A57D0F">
      <w:pPr>
        <w:pStyle w:val="ListeParagraf"/>
        <w:numPr>
          <w:ilvl w:val="0"/>
          <w:numId w:val="18"/>
        </w:numPr>
        <w:jc w:val="both"/>
        <w:rPr>
          <w:rFonts w:ascii="Arial" w:hAnsi="Arial" w:cs="Arial"/>
          <w:lang w:val="tr-TR" w:eastAsia="tr-TR"/>
        </w:rPr>
      </w:pPr>
      <w:r w:rsidRPr="008B6B08">
        <w:rPr>
          <w:rFonts w:ascii="Arial" w:hAnsi="Arial" w:cs="Arial"/>
          <w:lang w:val="tr-TR" w:eastAsia="tr-TR"/>
        </w:rPr>
        <w:t>Kişisel verileri işlenmişse buna ilişkin bilgi talep etme,</w:t>
      </w:r>
    </w:p>
    <w:p w14:paraId="57924ECE" w14:textId="77777777" w:rsidR="00012214" w:rsidRPr="008B6B08" w:rsidRDefault="000808FD" w:rsidP="00A57D0F">
      <w:pPr>
        <w:pStyle w:val="ListeParagraf"/>
        <w:numPr>
          <w:ilvl w:val="0"/>
          <w:numId w:val="18"/>
        </w:numPr>
        <w:jc w:val="both"/>
        <w:rPr>
          <w:rFonts w:ascii="Arial" w:hAnsi="Arial" w:cs="Arial"/>
          <w:lang w:val="tr-TR" w:eastAsia="tr-TR"/>
        </w:rPr>
      </w:pPr>
      <w:r w:rsidRPr="008B6B08">
        <w:rPr>
          <w:rFonts w:ascii="Arial" w:hAnsi="Arial" w:cs="Arial"/>
          <w:lang w:val="tr-TR" w:eastAsia="tr-TR"/>
        </w:rPr>
        <w:t>Kişisel verilerin işlenme amacını ve bunların amacına uygun kullanılıp kullanılmadığını öğrenme,</w:t>
      </w:r>
    </w:p>
    <w:p w14:paraId="17D85F83" w14:textId="77777777" w:rsidR="00012214" w:rsidRPr="008B6B08" w:rsidRDefault="000808FD" w:rsidP="00A57D0F">
      <w:pPr>
        <w:pStyle w:val="ListeParagraf"/>
        <w:numPr>
          <w:ilvl w:val="0"/>
          <w:numId w:val="18"/>
        </w:numPr>
        <w:jc w:val="both"/>
        <w:rPr>
          <w:rFonts w:ascii="Arial" w:hAnsi="Arial" w:cs="Arial"/>
          <w:lang w:val="tr-TR" w:eastAsia="tr-TR"/>
        </w:rPr>
      </w:pPr>
      <w:r w:rsidRPr="008B6B08">
        <w:rPr>
          <w:rFonts w:ascii="Arial" w:hAnsi="Arial" w:cs="Arial"/>
          <w:lang w:val="tr-TR" w:eastAsia="tr-TR"/>
        </w:rPr>
        <w:t>Yurt içinde veya yurt dışında kişisel verilerin aktarıldığı üçüncü kişileri bilme,</w:t>
      </w:r>
    </w:p>
    <w:p w14:paraId="28A7A3C6" w14:textId="77777777" w:rsidR="00012214" w:rsidRPr="008B6B08" w:rsidRDefault="000808FD" w:rsidP="00A57D0F">
      <w:pPr>
        <w:pStyle w:val="ListeParagraf"/>
        <w:numPr>
          <w:ilvl w:val="0"/>
          <w:numId w:val="18"/>
        </w:numPr>
        <w:jc w:val="both"/>
        <w:rPr>
          <w:rFonts w:ascii="Arial" w:hAnsi="Arial" w:cs="Arial"/>
          <w:lang w:val="tr-TR" w:eastAsia="tr-TR"/>
        </w:rPr>
      </w:pPr>
      <w:r w:rsidRPr="008B6B08">
        <w:rPr>
          <w:rFonts w:ascii="Arial" w:hAnsi="Arial" w:cs="Arial"/>
          <w:lang w:val="tr-TR" w:eastAsia="tr-TR"/>
        </w:rPr>
        <w:t>Kişisel verilerin eksik veya yanlış işlenmiş olması halinde bunların düzeltilmesini isteme ve bu kapsamda yapılan işlemin kişisel verilerin aktarıldığı üçüncü kişilere bildirilmesini isteme,</w:t>
      </w:r>
    </w:p>
    <w:p w14:paraId="209854B8" w14:textId="77777777" w:rsidR="00012214" w:rsidRPr="008B6B08" w:rsidRDefault="000808FD" w:rsidP="00A57D0F">
      <w:pPr>
        <w:pStyle w:val="ListeParagraf"/>
        <w:numPr>
          <w:ilvl w:val="0"/>
          <w:numId w:val="18"/>
        </w:numPr>
        <w:jc w:val="both"/>
        <w:rPr>
          <w:rFonts w:ascii="Arial" w:hAnsi="Arial" w:cs="Arial"/>
          <w:lang w:val="tr-TR" w:eastAsia="tr-TR"/>
        </w:rPr>
      </w:pPr>
      <w:r w:rsidRPr="008B6B08">
        <w:rPr>
          <w:rFonts w:ascii="Arial" w:hAnsi="Arial" w:cs="Arial"/>
          <w:lang w:val="tr-TR" w:eastAsia="tr-TR"/>
        </w:rPr>
        <w:t>Kanun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1C2980F9" w14:textId="77777777" w:rsidR="00012214" w:rsidRPr="008B6B08" w:rsidRDefault="000808FD" w:rsidP="00A57D0F">
      <w:pPr>
        <w:pStyle w:val="ListeParagraf"/>
        <w:numPr>
          <w:ilvl w:val="0"/>
          <w:numId w:val="18"/>
        </w:numPr>
        <w:jc w:val="both"/>
        <w:rPr>
          <w:rFonts w:ascii="Arial" w:hAnsi="Arial" w:cs="Arial"/>
          <w:lang w:val="tr-TR" w:eastAsia="tr-TR"/>
        </w:rPr>
      </w:pPr>
      <w:r w:rsidRPr="008B6B08">
        <w:rPr>
          <w:rFonts w:ascii="Arial" w:hAnsi="Arial" w:cs="Arial"/>
          <w:lang w:val="tr-TR" w:eastAsia="tr-TR"/>
        </w:rPr>
        <w:lastRenderedPageBreak/>
        <w:t>İşlenen verilerin münhasıran otomatik sistemler vasıtasıyla analiz edilmesi suretiyle kişinin kendisi aleyhine bir sonucun ortaya çıkmasına itiraz etme,</w:t>
      </w:r>
    </w:p>
    <w:p w14:paraId="00674BAE" w14:textId="78ACE711" w:rsidR="000808FD" w:rsidRPr="008B6B08" w:rsidRDefault="000808FD" w:rsidP="00A57D0F">
      <w:pPr>
        <w:pStyle w:val="ListeParagraf"/>
        <w:numPr>
          <w:ilvl w:val="0"/>
          <w:numId w:val="18"/>
        </w:numPr>
        <w:jc w:val="both"/>
        <w:rPr>
          <w:rFonts w:ascii="Arial" w:hAnsi="Arial" w:cs="Arial"/>
          <w:lang w:val="tr-TR" w:eastAsia="tr-TR"/>
        </w:rPr>
      </w:pPr>
      <w:r w:rsidRPr="008B6B08">
        <w:rPr>
          <w:rFonts w:ascii="Arial" w:hAnsi="Arial" w:cs="Arial"/>
          <w:lang w:val="tr-TR" w:eastAsia="tr-TR"/>
        </w:rPr>
        <w:t>Kişisel verilerin kanuna aykırı olarak işlenmesi sebebiyle zarara uğraması halinde zararın giderilmesini talep etme.</w:t>
      </w:r>
    </w:p>
    <w:p w14:paraId="3FE0DC38" w14:textId="77777777" w:rsidR="000808FD" w:rsidRPr="008B6B08" w:rsidRDefault="000808FD" w:rsidP="00A57D0F">
      <w:pPr>
        <w:jc w:val="both"/>
        <w:rPr>
          <w:rFonts w:ascii="Arial" w:hAnsi="Arial" w:cs="Arial"/>
          <w:sz w:val="22"/>
          <w:szCs w:val="22"/>
          <w:lang w:val="tr-TR" w:eastAsia="tr-TR"/>
        </w:rPr>
      </w:pPr>
    </w:p>
    <w:p w14:paraId="00F6D588" w14:textId="47449A7C" w:rsidR="000808FD" w:rsidRPr="008B6B08" w:rsidRDefault="000808FD" w:rsidP="00A57D0F">
      <w:pPr>
        <w:pStyle w:val="Balk2"/>
        <w:numPr>
          <w:ilvl w:val="0"/>
          <w:numId w:val="17"/>
        </w:numPr>
        <w:spacing w:before="0"/>
        <w:jc w:val="both"/>
        <w:rPr>
          <w:rFonts w:ascii="Arial" w:hAnsi="Arial" w:cs="Arial"/>
          <w:color w:val="1F497D" w:themeColor="text2"/>
          <w:szCs w:val="22"/>
          <w:lang w:val="tr-TR" w:eastAsia="tr-TR"/>
        </w:rPr>
      </w:pPr>
      <w:bookmarkStart w:id="51" w:name="_Toc533428588"/>
      <w:r w:rsidRPr="008B6B08">
        <w:rPr>
          <w:rFonts w:ascii="Arial" w:hAnsi="Arial" w:cs="Arial"/>
          <w:color w:val="1F497D" w:themeColor="text2"/>
          <w:szCs w:val="22"/>
          <w:lang w:val="tr-TR" w:eastAsia="tr-TR"/>
        </w:rPr>
        <w:t>KİŞİSEL VERİ SAHİBİNİN HAKLARINI KULLANMASI</w:t>
      </w:r>
      <w:bookmarkEnd w:id="51"/>
    </w:p>
    <w:p w14:paraId="2DE76B87" w14:textId="77777777" w:rsidR="000808FD" w:rsidRPr="008B6B08" w:rsidRDefault="000808FD" w:rsidP="00A57D0F">
      <w:pPr>
        <w:jc w:val="both"/>
        <w:rPr>
          <w:rFonts w:ascii="Arial" w:hAnsi="Arial" w:cs="Arial"/>
          <w:sz w:val="22"/>
          <w:szCs w:val="22"/>
          <w:lang w:val="tr-TR" w:eastAsia="tr-TR"/>
        </w:rPr>
      </w:pPr>
    </w:p>
    <w:p w14:paraId="186A6AF2" w14:textId="1B6B911E" w:rsidR="000808FD" w:rsidRPr="008B6B08" w:rsidRDefault="000808FD" w:rsidP="00A57D0F">
      <w:pPr>
        <w:jc w:val="both"/>
        <w:rPr>
          <w:rFonts w:ascii="Arial" w:hAnsi="Arial" w:cs="Arial"/>
          <w:sz w:val="22"/>
          <w:szCs w:val="22"/>
          <w:lang w:val="tr-TR" w:eastAsia="tr-TR"/>
        </w:rPr>
      </w:pPr>
      <w:r w:rsidRPr="008B6B08">
        <w:rPr>
          <w:rFonts w:ascii="Arial" w:hAnsi="Arial" w:cs="Arial"/>
          <w:sz w:val="22"/>
          <w:szCs w:val="22"/>
          <w:lang w:val="tr-TR" w:eastAsia="tr-TR"/>
        </w:rPr>
        <w:t>Kişisel veri sahipleri bölüm 7.1’de (“</w:t>
      </w:r>
      <w:r w:rsidRPr="008B6B08">
        <w:rPr>
          <w:rFonts w:ascii="Arial" w:hAnsi="Arial" w:cs="Arial"/>
          <w:b/>
          <w:i/>
          <w:sz w:val="22"/>
          <w:szCs w:val="22"/>
          <w:lang w:val="tr-TR" w:eastAsia="tr-TR"/>
        </w:rPr>
        <w:t>Kişisel Veri Sahibinin Hakları</w:t>
      </w:r>
      <w:r w:rsidRPr="008B6B08">
        <w:rPr>
          <w:rFonts w:ascii="Arial" w:hAnsi="Arial" w:cs="Arial"/>
          <w:sz w:val="22"/>
          <w:szCs w:val="22"/>
          <w:lang w:val="tr-TR" w:eastAsia="tr-TR"/>
        </w:rPr>
        <w:t>”) sayılmış haklarına ilişkin taleplerini Kurul’un belirlemiş olduğu yöntemlerle Şirketimize iletebileceklerdir. Bu doğrultuda (____) adresinden ulaşılabilecek “Veri Sahibi Başvuru Formu”ndan yararlanabileceklerdir.</w:t>
      </w:r>
    </w:p>
    <w:p w14:paraId="459583A8" w14:textId="77777777" w:rsidR="000808FD" w:rsidRPr="008B6B08" w:rsidRDefault="000808FD" w:rsidP="00A57D0F">
      <w:pPr>
        <w:jc w:val="both"/>
        <w:rPr>
          <w:rFonts w:ascii="Arial" w:hAnsi="Arial" w:cs="Arial"/>
          <w:color w:val="1F497D" w:themeColor="text2"/>
          <w:sz w:val="22"/>
          <w:szCs w:val="22"/>
          <w:lang w:val="tr-TR" w:eastAsia="tr-TR"/>
        </w:rPr>
      </w:pPr>
    </w:p>
    <w:p w14:paraId="13E89CC9" w14:textId="35C39259" w:rsidR="000808FD" w:rsidRPr="008B6B08" w:rsidRDefault="000808FD" w:rsidP="00A57D0F">
      <w:pPr>
        <w:pStyle w:val="Balk2"/>
        <w:numPr>
          <w:ilvl w:val="0"/>
          <w:numId w:val="17"/>
        </w:numPr>
        <w:spacing w:before="0"/>
        <w:jc w:val="both"/>
        <w:rPr>
          <w:rFonts w:ascii="Arial" w:hAnsi="Arial" w:cs="Arial"/>
          <w:color w:val="1F497D" w:themeColor="text2"/>
          <w:szCs w:val="22"/>
          <w:lang w:val="tr-TR" w:eastAsia="tr-TR"/>
        </w:rPr>
      </w:pPr>
      <w:bookmarkStart w:id="52" w:name="_Toc533428589"/>
      <w:r w:rsidRPr="008B6B08">
        <w:rPr>
          <w:rFonts w:ascii="Arial" w:hAnsi="Arial" w:cs="Arial"/>
          <w:color w:val="1F497D" w:themeColor="text2"/>
          <w:szCs w:val="22"/>
          <w:lang w:val="tr-TR" w:eastAsia="tr-TR"/>
        </w:rPr>
        <w:t>ŞİRKETİMİZİN BAŞVURULARA CEVAP VERMESİ</w:t>
      </w:r>
      <w:bookmarkEnd w:id="52"/>
    </w:p>
    <w:p w14:paraId="2AD24111" w14:textId="77777777" w:rsidR="000808FD" w:rsidRPr="008B6B08" w:rsidRDefault="000808FD" w:rsidP="00A57D0F">
      <w:pPr>
        <w:jc w:val="both"/>
        <w:rPr>
          <w:rFonts w:ascii="Arial" w:hAnsi="Arial" w:cs="Arial"/>
          <w:sz w:val="22"/>
          <w:szCs w:val="22"/>
          <w:lang w:val="tr-TR" w:eastAsia="tr-TR"/>
        </w:rPr>
      </w:pPr>
    </w:p>
    <w:p w14:paraId="5DD39798" w14:textId="77777777" w:rsidR="000808FD" w:rsidRPr="008B6B08" w:rsidRDefault="000808FD" w:rsidP="00A57D0F">
      <w:pPr>
        <w:jc w:val="both"/>
        <w:rPr>
          <w:rFonts w:ascii="Arial" w:hAnsi="Arial" w:cs="Arial"/>
          <w:sz w:val="22"/>
          <w:szCs w:val="22"/>
          <w:lang w:val="tr-TR" w:eastAsia="tr-TR"/>
        </w:rPr>
      </w:pPr>
      <w:r w:rsidRPr="008B6B08">
        <w:rPr>
          <w:rFonts w:ascii="Arial" w:hAnsi="Arial" w:cs="Arial"/>
          <w:sz w:val="22"/>
          <w:szCs w:val="22"/>
          <w:lang w:val="tr-TR" w:eastAsia="tr-TR"/>
        </w:rPr>
        <w:t xml:space="preserve">Şirketimiz, kişisel veri sahibi tarafından yapılacak başvuruları Kanun ve ikincil mevzuata uygun olarak sonuçlandırmak üzere gerekli idari ve teknik tedbirleri almaktadır. </w:t>
      </w:r>
    </w:p>
    <w:p w14:paraId="196B947D" w14:textId="77777777" w:rsidR="000808FD" w:rsidRPr="008B6B08" w:rsidRDefault="000808FD" w:rsidP="00A57D0F">
      <w:pPr>
        <w:jc w:val="both"/>
        <w:rPr>
          <w:rFonts w:ascii="Arial" w:hAnsi="Arial" w:cs="Arial"/>
          <w:sz w:val="22"/>
          <w:szCs w:val="22"/>
          <w:lang w:val="tr-TR" w:eastAsia="tr-TR"/>
        </w:rPr>
      </w:pPr>
    </w:p>
    <w:p w14:paraId="693CC6AC" w14:textId="6FBC7089" w:rsidR="007755FF" w:rsidRPr="008B6B08" w:rsidRDefault="000808FD" w:rsidP="00A57D0F">
      <w:pPr>
        <w:jc w:val="both"/>
        <w:rPr>
          <w:rFonts w:ascii="Arial" w:hAnsi="Arial" w:cs="Arial"/>
          <w:sz w:val="22"/>
          <w:szCs w:val="22"/>
          <w:lang w:val="tr-TR" w:eastAsia="tr-TR"/>
        </w:rPr>
      </w:pPr>
      <w:r w:rsidRPr="008B6B08">
        <w:rPr>
          <w:rFonts w:ascii="Arial" w:hAnsi="Arial" w:cs="Arial"/>
          <w:sz w:val="22"/>
          <w:szCs w:val="22"/>
          <w:lang w:val="tr-TR" w:eastAsia="tr-TR"/>
        </w:rPr>
        <w:t>Kişisel veri sahibinin, bölüm 7.1’de (“</w:t>
      </w:r>
      <w:r w:rsidRPr="008B6B08">
        <w:rPr>
          <w:rFonts w:ascii="Arial" w:hAnsi="Arial" w:cs="Arial"/>
          <w:b/>
          <w:i/>
          <w:sz w:val="22"/>
          <w:szCs w:val="22"/>
          <w:lang w:val="tr-TR" w:eastAsia="tr-TR"/>
        </w:rPr>
        <w:t>Kişisel Veri Sahibinin Hakları</w:t>
      </w:r>
      <w:r w:rsidRPr="008B6B08">
        <w:rPr>
          <w:rFonts w:ascii="Arial" w:hAnsi="Arial" w:cs="Arial"/>
          <w:sz w:val="22"/>
          <w:szCs w:val="22"/>
          <w:lang w:val="tr-TR" w:eastAsia="tr-TR"/>
        </w:rPr>
        <w:t>”) yer alan haklara ilişkin talebini usule uygun olarak Şirketimize iletmesi durumunda, Şirketimiz talebin niteliğine göre en kısa sürede ve en geç 30 (otuz) gün içinde ilgili talebi ücretsiz olarak sonuçlandıracaktır. Ancak, işlemin ayrıca bir maliyet gerektirmesi halinde, Kurul tarafından belirlenen tarife uyarınca ücret alınabilecektir</w:t>
      </w:r>
      <w:bookmarkEnd w:id="42"/>
      <w:r w:rsidR="00012214" w:rsidRPr="008B6B08">
        <w:rPr>
          <w:rFonts w:ascii="Arial" w:hAnsi="Arial" w:cs="Arial"/>
          <w:sz w:val="22"/>
          <w:szCs w:val="22"/>
          <w:lang w:val="tr-TR" w:eastAsia="tr-TR"/>
        </w:rPr>
        <w:t>.</w:t>
      </w:r>
    </w:p>
    <w:p w14:paraId="16085841" w14:textId="77777777" w:rsidR="006D233A" w:rsidRPr="008B6B08" w:rsidRDefault="006D233A" w:rsidP="00A57D0F">
      <w:pPr>
        <w:jc w:val="both"/>
        <w:rPr>
          <w:rFonts w:ascii="Arial" w:hAnsi="Arial" w:cs="Arial"/>
          <w:sz w:val="22"/>
          <w:szCs w:val="22"/>
          <w:lang w:val="tr-TR" w:eastAsia="tr-TR"/>
        </w:rPr>
      </w:pPr>
    </w:p>
    <w:p w14:paraId="592E6411" w14:textId="77777777" w:rsidR="006D233A" w:rsidRPr="008B6B08" w:rsidRDefault="006D233A" w:rsidP="00A57D0F">
      <w:pPr>
        <w:jc w:val="both"/>
        <w:rPr>
          <w:rFonts w:ascii="Arial" w:hAnsi="Arial" w:cs="Arial"/>
          <w:sz w:val="22"/>
          <w:szCs w:val="22"/>
          <w:lang w:val="tr-TR" w:eastAsia="tr-TR"/>
        </w:rPr>
      </w:pPr>
    </w:p>
    <w:p w14:paraId="63C1D1B1" w14:textId="77777777" w:rsidR="006D233A" w:rsidRPr="008B6B08" w:rsidRDefault="006D233A" w:rsidP="00A57D0F">
      <w:pPr>
        <w:jc w:val="both"/>
        <w:rPr>
          <w:rFonts w:ascii="Arial" w:hAnsi="Arial" w:cs="Arial"/>
          <w:sz w:val="22"/>
          <w:szCs w:val="22"/>
          <w:lang w:val="tr-TR" w:eastAsia="tr-TR"/>
        </w:rPr>
      </w:pPr>
    </w:p>
    <w:p w14:paraId="1D965443" w14:textId="77777777" w:rsidR="006D233A" w:rsidRPr="008B6B08" w:rsidRDefault="006D233A" w:rsidP="00A57D0F">
      <w:pPr>
        <w:jc w:val="both"/>
        <w:rPr>
          <w:rFonts w:ascii="Arial" w:hAnsi="Arial" w:cs="Arial"/>
          <w:sz w:val="22"/>
          <w:szCs w:val="22"/>
          <w:lang w:val="tr-TR" w:eastAsia="tr-TR"/>
        </w:rPr>
      </w:pPr>
    </w:p>
    <w:p w14:paraId="2B2B4377" w14:textId="77777777" w:rsidR="006D233A" w:rsidRPr="008B6B08" w:rsidRDefault="006D233A" w:rsidP="00A57D0F">
      <w:pPr>
        <w:jc w:val="both"/>
        <w:rPr>
          <w:rFonts w:ascii="Arial" w:hAnsi="Arial" w:cs="Arial"/>
          <w:sz w:val="22"/>
          <w:szCs w:val="22"/>
          <w:lang w:val="tr-TR" w:eastAsia="tr-TR"/>
        </w:rPr>
      </w:pPr>
    </w:p>
    <w:p w14:paraId="35C7FDC1" w14:textId="77777777" w:rsidR="006D233A" w:rsidRPr="008B6B08" w:rsidRDefault="006D233A" w:rsidP="00A57D0F">
      <w:pPr>
        <w:jc w:val="both"/>
        <w:rPr>
          <w:rFonts w:ascii="Arial" w:hAnsi="Arial" w:cs="Arial"/>
          <w:sz w:val="22"/>
          <w:szCs w:val="22"/>
          <w:lang w:val="tr-TR" w:eastAsia="tr-TR"/>
        </w:rPr>
      </w:pPr>
    </w:p>
    <w:p w14:paraId="545EA091" w14:textId="77777777" w:rsidR="006D233A" w:rsidRPr="008B6B08" w:rsidRDefault="006D233A" w:rsidP="00A57D0F">
      <w:pPr>
        <w:jc w:val="both"/>
        <w:rPr>
          <w:rFonts w:ascii="Arial" w:hAnsi="Arial" w:cs="Arial"/>
          <w:sz w:val="22"/>
          <w:szCs w:val="22"/>
          <w:lang w:val="tr-TR" w:eastAsia="tr-TR"/>
        </w:rPr>
      </w:pPr>
    </w:p>
    <w:p w14:paraId="4D42B124" w14:textId="77777777" w:rsidR="006D233A" w:rsidRPr="008B6B08" w:rsidRDefault="006D233A" w:rsidP="00A57D0F">
      <w:pPr>
        <w:jc w:val="both"/>
        <w:rPr>
          <w:rFonts w:ascii="Arial" w:hAnsi="Arial" w:cs="Arial"/>
          <w:sz w:val="22"/>
          <w:szCs w:val="22"/>
          <w:lang w:val="tr-TR" w:eastAsia="tr-TR"/>
        </w:rPr>
      </w:pPr>
    </w:p>
    <w:p w14:paraId="1292A373" w14:textId="77777777" w:rsidR="006D233A" w:rsidRPr="008B6B08" w:rsidRDefault="006D233A" w:rsidP="00A57D0F">
      <w:pPr>
        <w:jc w:val="both"/>
        <w:rPr>
          <w:rFonts w:ascii="Arial" w:hAnsi="Arial" w:cs="Arial"/>
          <w:sz w:val="22"/>
          <w:szCs w:val="22"/>
          <w:lang w:val="tr-TR" w:eastAsia="tr-TR"/>
        </w:rPr>
      </w:pPr>
    </w:p>
    <w:p w14:paraId="1E951F70" w14:textId="77777777" w:rsidR="006D233A" w:rsidRPr="008B6B08" w:rsidRDefault="006D233A" w:rsidP="00A57D0F">
      <w:pPr>
        <w:jc w:val="both"/>
        <w:rPr>
          <w:rFonts w:ascii="Arial" w:hAnsi="Arial" w:cs="Arial"/>
          <w:sz w:val="22"/>
          <w:szCs w:val="22"/>
          <w:lang w:val="tr-TR" w:eastAsia="tr-TR"/>
        </w:rPr>
      </w:pPr>
    </w:p>
    <w:p w14:paraId="59E3C90D" w14:textId="77777777" w:rsidR="006D233A" w:rsidRPr="008B6B08" w:rsidRDefault="006D233A" w:rsidP="00A57D0F">
      <w:pPr>
        <w:jc w:val="both"/>
        <w:rPr>
          <w:rFonts w:ascii="Arial" w:hAnsi="Arial" w:cs="Arial"/>
          <w:sz w:val="22"/>
          <w:szCs w:val="22"/>
          <w:lang w:val="tr-TR" w:eastAsia="tr-TR"/>
        </w:rPr>
      </w:pPr>
    </w:p>
    <w:p w14:paraId="12A4EEDD" w14:textId="77777777" w:rsidR="006D233A" w:rsidRPr="008B6B08" w:rsidRDefault="006D233A" w:rsidP="00A57D0F">
      <w:pPr>
        <w:jc w:val="both"/>
        <w:rPr>
          <w:rFonts w:ascii="Arial" w:hAnsi="Arial" w:cs="Arial"/>
          <w:sz w:val="22"/>
          <w:szCs w:val="22"/>
          <w:lang w:val="tr-TR" w:eastAsia="tr-TR"/>
        </w:rPr>
      </w:pPr>
    </w:p>
    <w:p w14:paraId="5C6C406B" w14:textId="77777777" w:rsidR="006D233A" w:rsidRPr="008B6B08" w:rsidRDefault="006D233A" w:rsidP="00A57D0F">
      <w:pPr>
        <w:jc w:val="both"/>
        <w:rPr>
          <w:rFonts w:ascii="Arial" w:hAnsi="Arial" w:cs="Arial"/>
          <w:sz w:val="22"/>
          <w:szCs w:val="22"/>
          <w:lang w:val="tr-TR" w:eastAsia="tr-TR"/>
        </w:rPr>
      </w:pPr>
    </w:p>
    <w:p w14:paraId="3FF02230" w14:textId="77777777" w:rsidR="006D233A" w:rsidRPr="008B6B08" w:rsidRDefault="006D233A" w:rsidP="00A57D0F">
      <w:pPr>
        <w:jc w:val="both"/>
        <w:rPr>
          <w:rFonts w:ascii="Arial" w:hAnsi="Arial" w:cs="Arial"/>
          <w:sz w:val="22"/>
          <w:szCs w:val="22"/>
          <w:lang w:val="tr-TR" w:eastAsia="tr-TR"/>
        </w:rPr>
      </w:pPr>
    </w:p>
    <w:p w14:paraId="7A5C52B1" w14:textId="77777777" w:rsidR="006D233A" w:rsidRPr="008B6B08" w:rsidRDefault="006D233A" w:rsidP="00A57D0F">
      <w:pPr>
        <w:jc w:val="both"/>
        <w:rPr>
          <w:rFonts w:ascii="Arial" w:hAnsi="Arial" w:cs="Arial"/>
          <w:sz w:val="22"/>
          <w:szCs w:val="22"/>
          <w:lang w:val="tr-TR" w:eastAsia="tr-TR"/>
        </w:rPr>
      </w:pPr>
    </w:p>
    <w:p w14:paraId="42DD468A" w14:textId="77777777" w:rsidR="006D233A" w:rsidRPr="008B6B08" w:rsidRDefault="006D233A" w:rsidP="00A57D0F">
      <w:pPr>
        <w:jc w:val="both"/>
        <w:rPr>
          <w:rFonts w:ascii="Arial" w:hAnsi="Arial" w:cs="Arial"/>
          <w:sz w:val="22"/>
          <w:szCs w:val="22"/>
          <w:lang w:val="tr-TR" w:eastAsia="tr-TR"/>
        </w:rPr>
      </w:pPr>
    </w:p>
    <w:p w14:paraId="3DE7E7E3" w14:textId="77777777" w:rsidR="006D233A" w:rsidRPr="008B6B08" w:rsidRDefault="006D233A" w:rsidP="00A57D0F">
      <w:pPr>
        <w:jc w:val="both"/>
        <w:rPr>
          <w:rFonts w:ascii="Arial" w:hAnsi="Arial" w:cs="Arial"/>
          <w:sz w:val="22"/>
          <w:szCs w:val="22"/>
          <w:lang w:val="tr-TR" w:eastAsia="tr-TR"/>
        </w:rPr>
      </w:pPr>
    </w:p>
    <w:p w14:paraId="04B7BB72" w14:textId="77777777" w:rsidR="006D233A" w:rsidRPr="008B6B08" w:rsidRDefault="006D233A" w:rsidP="00A57D0F">
      <w:pPr>
        <w:jc w:val="both"/>
        <w:rPr>
          <w:rFonts w:ascii="Arial" w:hAnsi="Arial" w:cs="Arial"/>
          <w:sz w:val="22"/>
          <w:szCs w:val="22"/>
          <w:lang w:val="tr-TR" w:eastAsia="tr-TR"/>
        </w:rPr>
      </w:pPr>
    </w:p>
    <w:p w14:paraId="179EBEF0" w14:textId="77777777" w:rsidR="006D233A" w:rsidRPr="008B6B08" w:rsidRDefault="006D233A" w:rsidP="00A57D0F">
      <w:pPr>
        <w:jc w:val="both"/>
        <w:rPr>
          <w:rFonts w:ascii="Arial" w:hAnsi="Arial" w:cs="Arial"/>
          <w:sz w:val="22"/>
          <w:szCs w:val="22"/>
          <w:lang w:val="tr-TR" w:eastAsia="tr-TR"/>
        </w:rPr>
      </w:pPr>
    </w:p>
    <w:p w14:paraId="400FAB58" w14:textId="77777777" w:rsidR="006D233A" w:rsidRPr="008B6B08" w:rsidRDefault="006D233A" w:rsidP="00A57D0F">
      <w:pPr>
        <w:jc w:val="both"/>
        <w:rPr>
          <w:rFonts w:ascii="Arial" w:hAnsi="Arial" w:cs="Arial"/>
          <w:sz w:val="22"/>
          <w:szCs w:val="22"/>
          <w:lang w:val="tr-TR" w:eastAsia="tr-TR"/>
        </w:rPr>
      </w:pPr>
    </w:p>
    <w:p w14:paraId="342D249D" w14:textId="77777777" w:rsidR="006D233A" w:rsidRPr="008B6B08" w:rsidRDefault="006D233A" w:rsidP="00A57D0F">
      <w:pPr>
        <w:jc w:val="both"/>
        <w:rPr>
          <w:rFonts w:ascii="Arial" w:hAnsi="Arial" w:cs="Arial"/>
          <w:sz w:val="22"/>
          <w:szCs w:val="22"/>
          <w:lang w:val="tr-TR" w:eastAsia="tr-TR"/>
        </w:rPr>
      </w:pPr>
    </w:p>
    <w:p w14:paraId="42E2661D" w14:textId="77777777" w:rsidR="006D233A" w:rsidRPr="008B6B08" w:rsidRDefault="006D233A" w:rsidP="00A57D0F">
      <w:pPr>
        <w:jc w:val="both"/>
        <w:rPr>
          <w:rFonts w:ascii="Arial" w:hAnsi="Arial" w:cs="Arial"/>
          <w:sz w:val="22"/>
          <w:szCs w:val="22"/>
          <w:lang w:val="tr-TR" w:eastAsia="tr-TR"/>
        </w:rPr>
      </w:pPr>
    </w:p>
    <w:p w14:paraId="02744087" w14:textId="77777777" w:rsidR="006D233A" w:rsidRPr="008B6B08" w:rsidRDefault="006D233A" w:rsidP="00A57D0F">
      <w:pPr>
        <w:jc w:val="both"/>
        <w:rPr>
          <w:rFonts w:ascii="Arial" w:hAnsi="Arial" w:cs="Arial"/>
          <w:sz w:val="22"/>
          <w:szCs w:val="22"/>
          <w:lang w:val="tr-TR" w:eastAsia="tr-TR"/>
        </w:rPr>
      </w:pPr>
    </w:p>
    <w:p w14:paraId="40DC344A" w14:textId="77777777" w:rsidR="006D233A" w:rsidRPr="008B6B08" w:rsidRDefault="006D233A" w:rsidP="00A57D0F">
      <w:pPr>
        <w:jc w:val="both"/>
        <w:rPr>
          <w:rFonts w:ascii="Arial" w:hAnsi="Arial" w:cs="Arial"/>
          <w:sz w:val="22"/>
          <w:szCs w:val="22"/>
          <w:lang w:val="tr-TR" w:eastAsia="tr-TR"/>
        </w:rPr>
      </w:pPr>
    </w:p>
    <w:p w14:paraId="5ACECC08" w14:textId="77777777" w:rsidR="006D233A" w:rsidRPr="008B6B08" w:rsidRDefault="006D233A" w:rsidP="00A57D0F">
      <w:pPr>
        <w:jc w:val="both"/>
        <w:rPr>
          <w:rFonts w:ascii="Arial" w:hAnsi="Arial" w:cs="Arial"/>
          <w:sz w:val="22"/>
          <w:szCs w:val="22"/>
          <w:lang w:val="tr-TR" w:eastAsia="tr-TR"/>
        </w:rPr>
      </w:pPr>
    </w:p>
    <w:p w14:paraId="4A7634E2" w14:textId="77777777" w:rsidR="006D233A" w:rsidRPr="008B6B08" w:rsidRDefault="006D233A" w:rsidP="00A57D0F">
      <w:pPr>
        <w:jc w:val="both"/>
        <w:rPr>
          <w:rFonts w:ascii="Arial" w:hAnsi="Arial" w:cs="Arial"/>
          <w:sz w:val="22"/>
          <w:szCs w:val="22"/>
          <w:lang w:val="tr-TR" w:eastAsia="tr-TR"/>
        </w:rPr>
      </w:pPr>
    </w:p>
    <w:p w14:paraId="33D7A41C" w14:textId="77777777" w:rsidR="006D233A" w:rsidRPr="008B6B08" w:rsidRDefault="006D233A" w:rsidP="00A57D0F">
      <w:pPr>
        <w:jc w:val="both"/>
        <w:rPr>
          <w:rFonts w:ascii="Arial" w:hAnsi="Arial" w:cs="Arial"/>
          <w:sz w:val="22"/>
          <w:szCs w:val="22"/>
          <w:lang w:val="tr-TR" w:eastAsia="tr-TR"/>
        </w:rPr>
      </w:pPr>
    </w:p>
    <w:p w14:paraId="72BF9020" w14:textId="77777777" w:rsidR="006D233A" w:rsidRPr="008B6B08" w:rsidRDefault="006D233A" w:rsidP="00A57D0F">
      <w:pPr>
        <w:jc w:val="both"/>
        <w:rPr>
          <w:rFonts w:ascii="Arial" w:hAnsi="Arial" w:cs="Arial"/>
          <w:sz w:val="22"/>
          <w:szCs w:val="22"/>
          <w:lang w:val="tr-TR" w:eastAsia="tr-TR"/>
        </w:rPr>
      </w:pPr>
    </w:p>
    <w:p w14:paraId="3A09002E" w14:textId="77777777" w:rsidR="006D233A" w:rsidRPr="008B6B08" w:rsidRDefault="006D233A" w:rsidP="00A57D0F">
      <w:pPr>
        <w:jc w:val="both"/>
        <w:rPr>
          <w:rFonts w:ascii="Arial" w:hAnsi="Arial" w:cs="Arial"/>
          <w:sz w:val="22"/>
          <w:szCs w:val="22"/>
          <w:lang w:val="tr-TR" w:eastAsia="tr-TR"/>
        </w:rPr>
      </w:pPr>
    </w:p>
    <w:p w14:paraId="0658B590" w14:textId="77777777" w:rsidR="006D233A" w:rsidRPr="008B6B08" w:rsidRDefault="006D233A" w:rsidP="00A57D0F">
      <w:pPr>
        <w:jc w:val="both"/>
        <w:rPr>
          <w:rFonts w:ascii="Arial" w:hAnsi="Arial" w:cs="Arial"/>
          <w:sz w:val="22"/>
          <w:szCs w:val="22"/>
          <w:lang w:val="tr-TR" w:eastAsia="tr-TR"/>
        </w:rPr>
      </w:pPr>
    </w:p>
    <w:p w14:paraId="143A086B" w14:textId="77777777" w:rsidR="006D233A" w:rsidRPr="008B6B08" w:rsidRDefault="006D233A" w:rsidP="00A57D0F">
      <w:pPr>
        <w:jc w:val="both"/>
        <w:rPr>
          <w:rFonts w:ascii="Arial" w:hAnsi="Arial" w:cs="Arial"/>
          <w:sz w:val="22"/>
          <w:szCs w:val="22"/>
          <w:lang w:val="tr-TR" w:eastAsia="tr-TR"/>
        </w:rPr>
      </w:pPr>
    </w:p>
    <w:p w14:paraId="11619FB4" w14:textId="77777777" w:rsidR="006D233A" w:rsidRPr="008B6B08" w:rsidRDefault="006D233A" w:rsidP="00A57D0F">
      <w:pPr>
        <w:jc w:val="both"/>
        <w:rPr>
          <w:rFonts w:ascii="Arial" w:hAnsi="Arial" w:cs="Arial"/>
          <w:sz w:val="22"/>
          <w:szCs w:val="22"/>
          <w:lang w:val="tr-TR" w:eastAsia="tr-TR"/>
        </w:rPr>
      </w:pPr>
    </w:p>
    <w:p w14:paraId="58B2DED7" w14:textId="3BAFF420" w:rsidR="006D233A" w:rsidRPr="008B6B08" w:rsidRDefault="006D233A" w:rsidP="00A57D0F">
      <w:pPr>
        <w:jc w:val="both"/>
        <w:rPr>
          <w:rFonts w:ascii="Arial" w:hAnsi="Arial" w:cs="Arial"/>
          <w:b/>
          <w:color w:val="1F497D" w:themeColor="text2"/>
          <w:sz w:val="22"/>
          <w:szCs w:val="22"/>
          <w:lang w:val="tr-TR" w:eastAsia="tr-TR"/>
        </w:rPr>
      </w:pPr>
      <w:r w:rsidRPr="008B6B08">
        <w:rPr>
          <w:rFonts w:ascii="Arial" w:hAnsi="Arial" w:cs="Arial"/>
          <w:b/>
          <w:color w:val="1F497D" w:themeColor="text2"/>
          <w:sz w:val="22"/>
          <w:szCs w:val="22"/>
          <w:lang w:val="tr-TR" w:eastAsia="tr-TR"/>
        </w:rPr>
        <w:lastRenderedPageBreak/>
        <w:t>8. EKLER</w:t>
      </w:r>
    </w:p>
    <w:p w14:paraId="01A896DB" w14:textId="77777777" w:rsidR="006D233A" w:rsidRPr="008B6B08" w:rsidRDefault="006D233A" w:rsidP="00A57D0F">
      <w:pPr>
        <w:jc w:val="both"/>
        <w:rPr>
          <w:rFonts w:ascii="Arial" w:hAnsi="Arial" w:cs="Arial"/>
          <w:sz w:val="22"/>
          <w:szCs w:val="22"/>
          <w:lang w:val="tr-TR" w:eastAsia="tr-TR"/>
        </w:rPr>
      </w:pPr>
    </w:p>
    <w:p w14:paraId="720AFB2B" w14:textId="496D8371" w:rsidR="007755FF" w:rsidRPr="008B6B08" w:rsidRDefault="0013314F" w:rsidP="00A57D0F">
      <w:pPr>
        <w:pStyle w:val="Balk2"/>
        <w:spacing w:before="0"/>
        <w:rPr>
          <w:rFonts w:ascii="Arial" w:hAnsi="Arial" w:cs="Arial"/>
          <w:color w:val="1F497D" w:themeColor="text2"/>
          <w:szCs w:val="22"/>
          <w:lang w:val="tr-TR" w:eastAsia="tr-TR"/>
        </w:rPr>
      </w:pPr>
      <w:bookmarkStart w:id="53" w:name="_Toc533428590"/>
      <w:r w:rsidRPr="008B6B08">
        <w:rPr>
          <w:rFonts w:ascii="Arial" w:hAnsi="Arial" w:cs="Arial"/>
          <w:color w:val="1F497D" w:themeColor="text2"/>
          <w:szCs w:val="22"/>
          <w:lang w:val="tr-TR" w:eastAsia="tr-TR"/>
        </w:rPr>
        <w:t>EK-1 KİŞİSEL VERİ SAHİPLERİ</w:t>
      </w:r>
      <w:bookmarkEnd w:id="53"/>
      <w:r w:rsidRPr="008B6B08">
        <w:rPr>
          <w:rFonts w:ascii="Arial" w:hAnsi="Arial" w:cs="Arial"/>
          <w:color w:val="1F497D" w:themeColor="text2"/>
          <w:szCs w:val="22"/>
          <w:lang w:val="tr-TR" w:eastAsia="tr-TR"/>
        </w:rPr>
        <w:t xml:space="preserve"> </w:t>
      </w:r>
    </w:p>
    <w:p w14:paraId="739A2A20" w14:textId="1BCF3FA0" w:rsidR="00012214" w:rsidRPr="008B6B08" w:rsidRDefault="00012214" w:rsidP="00A57D0F">
      <w:pPr>
        <w:jc w:val="both"/>
        <w:rPr>
          <w:rFonts w:ascii="Arial" w:hAnsi="Arial" w:cs="Arial"/>
          <w:sz w:val="22"/>
          <w:szCs w:val="22"/>
          <w:lang w:val="tr-TR" w:eastAsia="tr-TR"/>
        </w:rPr>
      </w:pPr>
    </w:p>
    <w:tbl>
      <w:tblPr>
        <w:tblStyle w:val="TableGrid1"/>
        <w:tblW w:w="9720" w:type="dxa"/>
        <w:tblInd w:w="-5" w:type="dxa"/>
        <w:tblLayout w:type="fixed"/>
        <w:tblLook w:val="04A0" w:firstRow="1" w:lastRow="0" w:firstColumn="1" w:lastColumn="0" w:noHBand="0" w:noVBand="1"/>
      </w:tblPr>
      <w:tblGrid>
        <w:gridCol w:w="2498"/>
        <w:gridCol w:w="243"/>
        <w:gridCol w:w="6979"/>
      </w:tblGrid>
      <w:tr w:rsidR="00012214" w:rsidRPr="008B6B08" w14:paraId="6690DDCF" w14:textId="77777777" w:rsidTr="00934FB4">
        <w:tc>
          <w:tcPr>
            <w:tcW w:w="2741" w:type="dxa"/>
            <w:gridSpan w:val="2"/>
            <w:tcBorders>
              <w:bottom w:val="single" w:sz="4" w:space="0" w:color="auto"/>
            </w:tcBorders>
            <w:shd w:val="clear" w:color="auto" w:fill="808080" w:themeFill="background1" w:themeFillShade="80"/>
          </w:tcPr>
          <w:p w14:paraId="5C15099C" w14:textId="77777777" w:rsidR="00012214" w:rsidRPr="008B6B08" w:rsidRDefault="00012214" w:rsidP="00A57D0F">
            <w:pPr>
              <w:jc w:val="center"/>
              <w:rPr>
                <w:rFonts w:ascii="Arial" w:eastAsia="Calibri" w:hAnsi="Arial" w:cs="Arial"/>
                <w:b/>
                <w:color w:val="000000" w:themeColor="text1"/>
                <w:sz w:val="22"/>
                <w:szCs w:val="22"/>
              </w:rPr>
            </w:pPr>
            <w:r w:rsidRPr="008B6B08">
              <w:rPr>
                <w:rFonts w:ascii="Arial" w:eastAsia="Times New Roman" w:hAnsi="Arial" w:cs="Arial"/>
                <w:b/>
                <w:bCs/>
                <w:color w:val="FFFFFF" w:themeColor="background1"/>
                <w:sz w:val="22"/>
                <w:szCs w:val="22"/>
                <w:lang w:eastAsia="tr-TR"/>
              </w:rPr>
              <w:t>KİŞİSEL VERİ SAHİBİ KATEGORİSİ</w:t>
            </w:r>
          </w:p>
        </w:tc>
        <w:tc>
          <w:tcPr>
            <w:tcW w:w="6979" w:type="dxa"/>
            <w:shd w:val="clear" w:color="auto" w:fill="808080" w:themeFill="background1" w:themeFillShade="80"/>
          </w:tcPr>
          <w:p w14:paraId="2E1E96ED" w14:textId="77777777" w:rsidR="00012214" w:rsidRPr="008B6B08" w:rsidRDefault="00012214" w:rsidP="00A57D0F">
            <w:pPr>
              <w:jc w:val="center"/>
              <w:rPr>
                <w:rFonts w:ascii="Arial" w:eastAsia="Calibri" w:hAnsi="Arial" w:cs="Arial"/>
                <w:sz w:val="22"/>
                <w:szCs w:val="22"/>
              </w:rPr>
            </w:pPr>
            <w:r w:rsidRPr="008B6B08">
              <w:rPr>
                <w:rFonts w:ascii="Arial" w:eastAsia="Times New Roman" w:hAnsi="Arial" w:cs="Arial"/>
                <w:b/>
                <w:bCs/>
                <w:color w:val="FFFFFF" w:themeColor="background1"/>
                <w:sz w:val="22"/>
                <w:szCs w:val="22"/>
                <w:lang w:eastAsia="tr-TR"/>
              </w:rPr>
              <w:t>AÇIKLAMA</w:t>
            </w:r>
          </w:p>
        </w:tc>
      </w:tr>
      <w:tr w:rsidR="00DC0C41" w:rsidRPr="008B6B08" w14:paraId="7CAF0C4B" w14:textId="77777777" w:rsidTr="00934FB4">
        <w:tc>
          <w:tcPr>
            <w:tcW w:w="2498" w:type="dxa"/>
            <w:tcBorders>
              <w:bottom w:val="single" w:sz="4" w:space="0" w:color="auto"/>
              <w:right w:val="nil"/>
            </w:tcBorders>
            <w:shd w:val="clear" w:color="auto" w:fill="F2F2F2"/>
          </w:tcPr>
          <w:p w14:paraId="27149B5A" w14:textId="77777777" w:rsidR="00DC0C41" w:rsidRPr="008B6B08" w:rsidRDefault="00DC0C41" w:rsidP="00A57D0F">
            <w:pPr>
              <w:jc w:val="both"/>
              <w:rPr>
                <w:rFonts w:ascii="Arial" w:eastAsia="Calibri" w:hAnsi="Arial" w:cs="Arial"/>
                <w:b/>
                <w:color w:val="000000" w:themeColor="text1"/>
                <w:sz w:val="22"/>
                <w:szCs w:val="22"/>
              </w:rPr>
            </w:pPr>
            <w:r w:rsidRPr="008B6B08">
              <w:rPr>
                <w:rFonts w:ascii="Arial" w:eastAsia="Calibri" w:hAnsi="Arial" w:cs="Arial"/>
                <w:b/>
                <w:color w:val="000000" w:themeColor="text1"/>
                <w:sz w:val="22"/>
                <w:szCs w:val="22"/>
              </w:rPr>
              <w:t>Çalışan / Stajyer Adayı</w:t>
            </w:r>
          </w:p>
        </w:tc>
        <w:tc>
          <w:tcPr>
            <w:tcW w:w="243" w:type="dxa"/>
            <w:tcBorders>
              <w:left w:val="nil"/>
              <w:bottom w:val="single" w:sz="4" w:space="0" w:color="auto"/>
            </w:tcBorders>
            <w:shd w:val="clear" w:color="auto" w:fill="F2F2F2"/>
          </w:tcPr>
          <w:p w14:paraId="5C98835E" w14:textId="77777777" w:rsidR="00DC0C41" w:rsidRPr="008B6B08" w:rsidRDefault="00DC0C41" w:rsidP="00A57D0F">
            <w:pPr>
              <w:jc w:val="both"/>
              <w:rPr>
                <w:rFonts w:ascii="Arial" w:eastAsia="Calibri" w:hAnsi="Arial" w:cs="Arial"/>
                <w:sz w:val="22"/>
                <w:szCs w:val="22"/>
              </w:rPr>
            </w:pPr>
            <w:r w:rsidRPr="008B6B08">
              <w:rPr>
                <w:rFonts w:ascii="Arial" w:eastAsia="Calibri" w:hAnsi="Arial" w:cs="Arial"/>
                <w:sz w:val="22"/>
                <w:szCs w:val="22"/>
              </w:rPr>
              <w:t>:</w:t>
            </w:r>
          </w:p>
        </w:tc>
        <w:tc>
          <w:tcPr>
            <w:tcW w:w="6979" w:type="dxa"/>
            <w:shd w:val="clear" w:color="auto" w:fill="F2F2F2"/>
          </w:tcPr>
          <w:p w14:paraId="61F4856A" w14:textId="77777777" w:rsidR="00DC0C41" w:rsidRPr="008B6B08" w:rsidRDefault="00DC0C41" w:rsidP="00A57D0F">
            <w:pPr>
              <w:jc w:val="both"/>
              <w:rPr>
                <w:rFonts w:ascii="Arial" w:eastAsia="Calibri" w:hAnsi="Arial" w:cs="Arial"/>
                <w:sz w:val="22"/>
                <w:szCs w:val="22"/>
              </w:rPr>
            </w:pPr>
            <w:r w:rsidRPr="008B6B08">
              <w:rPr>
                <w:rFonts w:ascii="Arial" w:eastAsia="Calibri" w:hAnsi="Arial" w:cs="Arial"/>
                <w:sz w:val="22"/>
                <w:szCs w:val="22"/>
              </w:rPr>
              <w:t xml:space="preserve">Şirketimize herhangi bir yolla iş başvurusunda bulunmuş ya da özgeçmiş ve ilgili bilgilerini Şirketimizin incelemesine açmış olan gerçek kişiler anlamına gelmektedir. </w:t>
            </w:r>
          </w:p>
        </w:tc>
      </w:tr>
      <w:tr w:rsidR="00DC0C41" w:rsidRPr="008B6B08" w14:paraId="2C713C32" w14:textId="77777777" w:rsidTr="00934FB4">
        <w:tc>
          <w:tcPr>
            <w:tcW w:w="2498" w:type="dxa"/>
            <w:tcBorders>
              <w:right w:val="nil"/>
            </w:tcBorders>
            <w:shd w:val="clear" w:color="auto" w:fill="F2F2F2"/>
          </w:tcPr>
          <w:p w14:paraId="6277A2D0" w14:textId="77777777" w:rsidR="00DC0C41" w:rsidRPr="008B6B08" w:rsidRDefault="00DC0C41" w:rsidP="00A57D0F">
            <w:pPr>
              <w:jc w:val="both"/>
              <w:rPr>
                <w:rFonts w:ascii="Arial" w:eastAsia="Calibri" w:hAnsi="Arial" w:cs="Arial"/>
                <w:b/>
                <w:color w:val="000000" w:themeColor="text1"/>
                <w:sz w:val="22"/>
                <w:szCs w:val="22"/>
              </w:rPr>
            </w:pPr>
            <w:r w:rsidRPr="008B6B08">
              <w:rPr>
                <w:rFonts w:ascii="Arial" w:eastAsia="Calibri" w:hAnsi="Arial" w:cs="Arial"/>
                <w:b/>
                <w:color w:val="000000" w:themeColor="text1"/>
                <w:sz w:val="22"/>
                <w:szCs w:val="22"/>
              </w:rPr>
              <w:t>Diğer 3. Kişiler</w:t>
            </w:r>
          </w:p>
        </w:tc>
        <w:tc>
          <w:tcPr>
            <w:tcW w:w="243" w:type="dxa"/>
            <w:tcBorders>
              <w:left w:val="nil"/>
            </w:tcBorders>
            <w:shd w:val="clear" w:color="auto" w:fill="F2F2F2"/>
          </w:tcPr>
          <w:p w14:paraId="22ADF249" w14:textId="77777777" w:rsidR="00DC0C41" w:rsidRPr="008B6B08" w:rsidRDefault="00DC0C41" w:rsidP="008E438D">
            <w:pPr>
              <w:jc w:val="both"/>
              <w:rPr>
                <w:rFonts w:ascii="Arial" w:eastAsia="Calibri" w:hAnsi="Arial" w:cs="Arial"/>
                <w:sz w:val="22"/>
                <w:szCs w:val="22"/>
              </w:rPr>
            </w:pPr>
            <w:r w:rsidRPr="008B6B08">
              <w:rPr>
                <w:rFonts w:ascii="Arial" w:eastAsia="Calibri" w:hAnsi="Arial" w:cs="Arial"/>
                <w:sz w:val="22"/>
                <w:szCs w:val="22"/>
              </w:rPr>
              <w:t>:</w:t>
            </w:r>
          </w:p>
        </w:tc>
        <w:tc>
          <w:tcPr>
            <w:tcW w:w="6979" w:type="dxa"/>
            <w:shd w:val="clear" w:color="auto" w:fill="F2F2F2"/>
          </w:tcPr>
          <w:p w14:paraId="0634A381" w14:textId="2635FA6A" w:rsidR="00DC0C41" w:rsidRPr="008B6B08" w:rsidRDefault="00DC0C41" w:rsidP="008E438D">
            <w:pPr>
              <w:jc w:val="both"/>
              <w:rPr>
                <w:rFonts w:ascii="Arial" w:eastAsia="Calibri" w:hAnsi="Arial" w:cs="Arial"/>
                <w:sz w:val="22"/>
                <w:szCs w:val="22"/>
              </w:rPr>
            </w:pPr>
            <w:r w:rsidRPr="008B6B08">
              <w:rPr>
                <w:rFonts w:ascii="Arial" w:eastAsia="Calibri" w:hAnsi="Arial" w:cs="Arial"/>
                <w:sz w:val="22"/>
                <w:szCs w:val="22"/>
              </w:rPr>
              <w:t xml:space="preserve">İşbu Politika kapsamında dahil olup </w:t>
            </w:r>
            <w:r w:rsidR="005C11B3" w:rsidRPr="008B6B08">
              <w:rPr>
                <w:rFonts w:ascii="Arial" w:eastAsia="Calibri" w:hAnsi="Arial" w:cs="Arial"/>
                <w:sz w:val="22"/>
                <w:szCs w:val="22"/>
              </w:rPr>
              <w:t>Tav Gazipaşa Alanya Havalimani İşletmeciliği Anonim Şirketi</w:t>
            </w:r>
            <w:r w:rsidRPr="008B6B08">
              <w:rPr>
                <w:rFonts w:ascii="Arial" w:eastAsia="Calibri" w:hAnsi="Arial" w:cs="Arial"/>
                <w:sz w:val="22"/>
                <w:szCs w:val="22"/>
              </w:rPr>
              <w:t xml:space="preserve"> Çalışan Kişisel Verilerinin Korunması ve İşlenmesi Politikası kapsamına girmeyen gerçek kişiler ve diğer 3. kişiler anlamına gelmektedir. </w:t>
            </w:r>
          </w:p>
        </w:tc>
      </w:tr>
      <w:tr w:rsidR="00DC0C41" w:rsidRPr="008B6B08" w14:paraId="2141B03B" w14:textId="77777777" w:rsidTr="00934FB4">
        <w:tc>
          <w:tcPr>
            <w:tcW w:w="2498" w:type="dxa"/>
            <w:tcBorders>
              <w:right w:val="nil"/>
            </w:tcBorders>
            <w:shd w:val="clear" w:color="auto" w:fill="F2F2F2"/>
          </w:tcPr>
          <w:p w14:paraId="0F1F03B6" w14:textId="77777777" w:rsidR="00DC0C41" w:rsidRPr="008B6B08" w:rsidRDefault="00DC0C41" w:rsidP="00A57D0F">
            <w:pPr>
              <w:jc w:val="both"/>
              <w:rPr>
                <w:rFonts w:ascii="Arial" w:eastAsia="Calibri" w:hAnsi="Arial" w:cs="Arial"/>
                <w:b/>
                <w:color w:val="000000" w:themeColor="text1"/>
                <w:sz w:val="22"/>
                <w:szCs w:val="22"/>
              </w:rPr>
            </w:pPr>
            <w:r w:rsidRPr="008B6B08">
              <w:rPr>
                <w:rFonts w:ascii="Arial" w:eastAsia="Calibri" w:hAnsi="Arial" w:cs="Arial"/>
                <w:b/>
                <w:color w:val="000000" w:themeColor="text1"/>
                <w:sz w:val="22"/>
                <w:szCs w:val="22"/>
              </w:rPr>
              <w:t xml:space="preserve">Eski Çalışan </w:t>
            </w:r>
          </w:p>
        </w:tc>
        <w:tc>
          <w:tcPr>
            <w:tcW w:w="243" w:type="dxa"/>
            <w:tcBorders>
              <w:left w:val="nil"/>
            </w:tcBorders>
            <w:shd w:val="clear" w:color="auto" w:fill="F2F2F2"/>
          </w:tcPr>
          <w:p w14:paraId="33DE23C7" w14:textId="77777777" w:rsidR="00DC0C41" w:rsidRPr="008B6B08" w:rsidRDefault="00DC0C41" w:rsidP="00A57D0F">
            <w:pPr>
              <w:jc w:val="both"/>
              <w:rPr>
                <w:rFonts w:ascii="Arial" w:eastAsia="Calibri" w:hAnsi="Arial" w:cs="Arial"/>
                <w:b/>
                <w:color w:val="000000" w:themeColor="text1"/>
                <w:sz w:val="22"/>
                <w:szCs w:val="22"/>
              </w:rPr>
            </w:pPr>
            <w:r w:rsidRPr="008B6B08">
              <w:rPr>
                <w:rFonts w:ascii="Arial" w:eastAsia="Calibri" w:hAnsi="Arial" w:cs="Arial"/>
                <w:b/>
                <w:color w:val="000000" w:themeColor="text1"/>
                <w:sz w:val="22"/>
                <w:szCs w:val="22"/>
              </w:rPr>
              <w:t>:</w:t>
            </w:r>
          </w:p>
        </w:tc>
        <w:tc>
          <w:tcPr>
            <w:tcW w:w="6979" w:type="dxa"/>
            <w:shd w:val="clear" w:color="auto" w:fill="F2F2F2"/>
          </w:tcPr>
          <w:p w14:paraId="6C0F47C8" w14:textId="77777777" w:rsidR="00DC0C41" w:rsidRPr="008B6B08" w:rsidRDefault="00DC0C41" w:rsidP="00A57D0F">
            <w:pPr>
              <w:jc w:val="both"/>
              <w:rPr>
                <w:rFonts w:ascii="Arial" w:eastAsia="Calibri" w:hAnsi="Arial" w:cs="Arial"/>
                <w:sz w:val="22"/>
                <w:szCs w:val="22"/>
              </w:rPr>
            </w:pPr>
            <w:r w:rsidRPr="008B6B08">
              <w:rPr>
                <w:rFonts w:ascii="Arial" w:eastAsia="Calibri" w:hAnsi="Arial" w:cs="Arial"/>
                <w:sz w:val="22"/>
                <w:szCs w:val="22"/>
              </w:rPr>
              <w:t>Şirketimiz ile arasındaki iş sözleşmesi herhangi bir nedenle (işten ayrılma, işten çıkarılma, emeklilik, vb.) son bulmuş gerçek kişiler anlamına gelmektedir.</w:t>
            </w:r>
          </w:p>
        </w:tc>
      </w:tr>
      <w:tr w:rsidR="00DC0C41" w:rsidRPr="008B6B08" w14:paraId="578C0901" w14:textId="77777777" w:rsidTr="00934FB4">
        <w:tc>
          <w:tcPr>
            <w:tcW w:w="2498" w:type="dxa"/>
            <w:tcBorders>
              <w:right w:val="nil"/>
            </w:tcBorders>
            <w:shd w:val="clear" w:color="auto" w:fill="F2F2F2"/>
          </w:tcPr>
          <w:p w14:paraId="1078819D" w14:textId="77777777" w:rsidR="00DC0C41" w:rsidRPr="008B6B08" w:rsidRDefault="00DC0C41" w:rsidP="00A57D0F">
            <w:pPr>
              <w:jc w:val="both"/>
              <w:rPr>
                <w:rFonts w:ascii="Arial" w:eastAsia="Calibri" w:hAnsi="Arial" w:cs="Arial"/>
                <w:b/>
                <w:color w:val="000000" w:themeColor="text1"/>
                <w:sz w:val="22"/>
                <w:szCs w:val="22"/>
              </w:rPr>
            </w:pPr>
            <w:r w:rsidRPr="008B6B08">
              <w:rPr>
                <w:rFonts w:ascii="Arial" w:eastAsia="Calibri" w:hAnsi="Arial" w:cs="Arial"/>
                <w:b/>
                <w:color w:val="000000" w:themeColor="text1"/>
                <w:sz w:val="22"/>
                <w:szCs w:val="22"/>
              </w:rPr>
              <w:t>İş Ortağı Çalışanı / Yetkilisi / Hissedarı</w:t>
            </w:r>
          </w:p>
        </w:tc>
        <w:tc>
          <w:tcPr>
            <w:tcW w:w="243" w:type="dxa"/>
            <w:tcBorders>
              <w:left w:val="nil"/>
            </w:tcBorders>
            <w:shd w:val="clear" w:color="auto" w:fill="F2F2F2"/>
          </w:tcPr>
          <w:p w14:paraId="7A11181B" w14:textId="77777777" w:rsidR="00DC0C41" w:rsidRPr="008B6B08" w:rsidRDefault="00DC0C41" w:rsidP="00A57D0F">
            <w:pPr>
              <w:jc w:val="both"/>
              <w:rPr>
                <w:rFonts w:ascii="Arial" w:eastAsia="Calibri" w:hAnsi="Arial" w:cs="Arial"/>
                <w:sz w:val="22"/>
                <w:szCs w:val="22"/>
              </w:rPr>
            </w:pPr>
            <w:r w:rsidRPr="008B6B08">
              <w:rPr>
                <w:rFonts w:ascii="Arial" w:eastAsia="Calibri" w:hAnsi="Arial" w:cs="Arial"/>
                <w:sz w:val="22"/>
                <w:szCs w:val="22"/>
              </w:rPr>
              <w:t>:</w:t>
            </w:r>
          </w:p>
        </w:tc>
        <w:tc>
          <w:tcPr>
            <w:tcW w:w="6979" w:type="dxa"/>
            <w:shd w:val="clear" w:color="auto" w:fill="F2F2F2"/>
          </w:tcPr>
          <w:p w14:paraId="7CD6CD39" w14:textId="77777777" w:rsidR="00DC0C41" w:rsidRPr="008B6B08" w:rsidRDefault="00DC0C41" w:rsidP="00A57D0F">
            <w:pPr>
              <w:jc w:val="both"/>
              <w:rPr>
                <w:rFonts w:ascii="Arial" w:eastAsia="Calibri" w:hAnsi="Arial" w:cs="Arial"/>
                <w:sz w:val="22"/>
                <w:szCs w:val="22"/>
              </w:rPr>
            </w:pPr>
            <w:r w:rsidRPr="008B6B08">
              <w:rPr>
                <w:rFonts w:ascii="Arial" w:eastAsia="Calibri" w:hAnsi="Arial" w:cs="Arial"/>
                <w:sz w:val="22"/>
                <w:szCs w:val="22"/>
              </w:rPr>
              <w:t xml:space="preserve">Şirketimizin ticari faaliyetlerini yürütürken şirketimizin ürün ve hizmetlerinin satışı, tanıtımı ve pazarlanması, satış sonrası desteği, ortak müşteri bağlılığı programlarının yürütülmesi gibi amaçlarla iş ortaklığı kurduğu şirketlerin hissedarları, yetkilileri veya çalışanları olan gerçek kişiler anlamında gelmektedir. </w:t>
            </w:r>
          </w:p>
        </w:tc>
      </w:tr>
      <w:tr w:rsidR="00DC0C41" w:rsidRPr="008B6B08" w14:paraId="6569F306" w14:textId="77777777" w:rsidTr="00934FB4">
        <w:tc>
          <w:tcPr>
            <w:tcW w:w="2498" w:type="dxa"/>
            <w:tcBorders>
              <w:right w:val="nil"/>
            </w:tcBorders>
            <w:shd w:val="clear" w:color="auto" w:fill="F2F2F2"/>
          </w:tcPr>
          <w:p w14:paraId="50034CB8" w14:textId="77777777" w:rsidR="00DC0C41" w:rsidRPr="008B6B08" w:rsidRDefault="00DC0C41" w:rsidP="00A57D0F">
            <w:pPr>
              <w:jc w:val="both"/>
              <w:rPr>
                <w:rFonts w:ascii="Arial" w:eastAsia="Calibri" w:hAnsi="Arial" w:cs="Arial"/>
                <w:b/>
                <w:color w:val="000000" w:themeColor="text1"/>
                <w:sz w:val="22"/>
                <w:szCs w:val="22"/>
              </w:rPr>
            </w:pPr>
            <w:r w:rsidRPr="008B6B08">
              <w:rPr>
                <w:rFonts w:ascii="Arial" w:eastAsia="Calibri" w:hAnsi="Arial" w:cs="Arial"/>
                <w:b/>
                <w:color w:val="000000" w:themeColor="text1"/>
                <w:sz w:val="22"/>
                <w:szCs w:val="22"/>
              </w:rPr>
              <w:t xml:space="preserve">Müşteri </w:t>
            </w:r>
          </w:p>
        </w:tc>
        <w:tc>
          <w:tcPr>
            <w:tcW w:w="243" w:type="dxa"/>
            <w:tcBorders>
              <w:left w:val="nil"/>
            </w:tcBorders>
            <w:shd w:val="clear" w:color="auto" w:fill="F2F2F2"/>
          </w:tcPr>
          <w:p w14:paraId="29A3077C" w14:textId="77777777" w:rsidR="00DC0C41" w:rsidRPr="008B6B08" w:rsidRDefault="00DC0C41" w:rsidP="00A57D0F">
            <w:pPr>
              <w:jc w:val="both"/>
              <w:rPr>
                <w:rFonts w:ascii="Arial" w:eastAsia="Calibri" w:hAnsi="Arial" w:cs="Arial"/>
                <w:sz w:val="22"/>
                <w:szCs w:val="22"/>
              </w:rPr>
            </w:pPr>
            <w:r w:rsidRPr="008B6B08">
              <w:rPr>
                <w:rFonts w:ascii="Arial" w:eastAsia="Calibri" w:hAnsi="Arial" w:cs="Arial"/>
                <w:sz w:val="22"/>
                <w:szCs w:val="22"/>
              </w:rPr>
              <w:t>:</w:t>
            </w:r>
          </w:p>
        </w:tc>
        <w:tc>
          <w:tcPr>
            <w:tcW w:w="6979" w:type="dxa"/>
            <w:shd w:val="clear" w:color="auto" w:fill="F2F2F2"/>
          </w:tcPr>
          <w:p w14:paraId="6E62F550" w14:textId="77777777" w:rsidR="00DC0C41" w:rsidRPr="008B6B08" w:rsidRDefault="00DC0C41" w:rsidP="00A57D0F">
            <w:pPr>
              <w:jc w:val="both"/>
              <w:rPr>
                <w:rFonts w:ascii="Arial" w:eastAsia="Calibri" w:hAnsi="Arial" w:cs="Arial"/>
                <w:sz w:val="22"/>
                <w:szCs w:val="22"/>
              </w:rPr>
            </w:pPr>
            <w:r w:rsidRPr="008B6B08">
              <w:rPr>
                <w:rFonts w:ascii="Arial" w:eastAsia="Calibri" w:hAnsi="Arial" w:cs="Arial"/>
                <w:sz w:val="22"/>
                <w:szCs w:val="22"/>
              </w:rPr>
              <w:t xml:space="preserve">Şirketimizin sunmuş olduğu ürün ve hizmetleri kullanan, kullanmış olan veya kullanmak amacıyla başvuran veya başvurusu değerlendirme aşamasında olan veya gerçek kişiler veya tüzel kişilerin çalışanı, yetkilisi veya hissedarı olan gerçek kişiler anlamına gelmektedir. </w:t>
            </w:r>
          </w:p>
        </w:tc>
      </w:tr>
      <w:tr w:rsidR="00DC0C41" w:rsidRPr="008B6B08" w14:paraId="7CB85F10" w14:textId="77777777" w:rsidTr="00934FB4">
        <w:tc>
          <w:tcPr>
            <w:tcW w:w="2498" w:type="dxa"/>
            <w:tcBorders>
              <w:right w:val="nil"/>
            </w:tcBorders>
            <w:shd w:val="clear" w:color="auto" w:fill="F2F2F2"/>
          </w:tcPr>
          <w:p w14:paraId="2C9D1BDA" w14:textId="77777777" w:rsidR="00DC0C41" w:rsidRPr="008B6B08" w:rsidRDefault="00DC0C41" w:rsidP="00A57D0F">
            <w:pPr>
              <w:jc w:val="both"/>
              <w:rPr>
                <w:rFonts w:ascii="Arial" w:eastAsia="Calibri" w:hAnsi="Arial" w:cs="Arial"/>
                <w:b/>
                <w:color w:val="000000" w:themeColor="text1"/>
                <w:sz w:val="22"/>
                <w:szCs w:val="22"/>
              </w:rPr>
            </w:pPr>
            <w:r w:rsidRPr="008B6B08">
              <w:rPr>
                <w:rFonts w:ascii="Arial" w:eastAsia="Calibri" w:hAnsi="Arial" w:cs="Arial"/>
                <w:b/>
                <w:color w:val="000000" w:themeColor="text1"/>
                <w:sz w:val="22"/>
                <w:szCs w:val="22"/>
              </w:rPr>
              <w:t xml:space="preserve">Potansiyel Müşteri </w:t>
            </w:r>
          </w:p>
        </w:tc>
        <w:tc>
          <w:tcPr>
            <w:tcW w:w="243" w:type="dxa"/>
            <w:tcBorders>
              <w:left w:val="nil"/>
            </w:tcBorders>
            <w:shd w:val="clear" w:color="auto" w:fill="F2F2F2"/>
          </w:tcPr>
          <w:p w14:paraId="2242388A" w14:textId="77777777" w:rsidR="00DC0C41" w:rsidRPr="008B6B08" w:rsidRDefault="00DC0C41" w:rsidP="00A57D0F">
            <w:pPr>
              <w:jc w:val="both"/>
              <w:rPr>
                <w:rFonts w:ascii="Arial" w:eastAsia="Calibri" w:hAnsi="Arial" w:cs="Arial"/>
                <w:sz w:val="22"/>
                <w:szCs w:val="22"/>
              </w:rPr>
            </w:pPr>
            <w:r w:rsidRPr="008B6B08">
              <w:rPr>
                <w:rFonts w:ascii="Arial" w:eastAsia="Calibri" w:hAnsi="Arial" w:cs="Arial"/>
                <w:sz w:val="22"/>
                <w:szCs w:val="22"/>
              </w:rPr>
              <w:t>:</w:t>
            </w:r>
          </w:p>
        </w:tc>
        <w:tc>
          <w:tcPr>
            <w:tcW w:w="6979" w:type="dxa"/>
            <w:shd w:val="clear" w:color="auto" w:fill="F2F2F2"/>
          </w:tcPr>
          <w:p w14:paraId="617FBE67" w14:textId="77777777" w:rsidR="00DC0C41" w:rsidRPr="008B6B08" w:rsidRDefault="00DC0C41" w:rsidP="00A57D0F">
            <w:pPr>
              <w:jc w:val="both"/>
              <w:rPr>
                <w:rFonts w:ascii="Arial" w:eastAsia="Calibri" w:hAnsi="Arial" w:cs="Arial"/>
                <w:sz w:val="22"/>
                <w:szCs w:val="22"/>
              </w:rPr>
            </w:pPr>
            <w:r w:rsidRPr="008B6B08">
              <w:rPr>
                <w:rFonts w:ascii="Arial" w:eastAsia="Calibri" w:hAnsi="Arial" w:cs="Arial"/>
                <w:sz w:val="22"/>
                <w:szCs w:val="22"/>
              </w:rPr>
              <w:t xml:space="preserve">Ürün ve hizmetlerimizi kullanma talebinde veya ilgisinde bulunmamış olup, bu ilgiye sahip olabileceği ticari teamül ve dürüstlük kurallarına uygun olarak değerlendirilmiş gerçek veya tüzel kişilerin çalışanı, yetkilisi veya hissedarı olan gerçek kişiler anlamına gelmektedir. </w:t>
            </w:r>
          </w:p>
        </w:tc>
      </w:tr>
      <w:tr w:rsidR="00DC0C41" w:rsidRPr="008B6B08" w14:paraId="38C87E55" w14:textId="77777777" w:rsidTr="00934FB4">
        <w:tc>
          <w:tcPr>
            <w:tcW w:w="2498" w:type="dxa"/>
            <w:tcBorders>
              <w:right w:val="nil"/>
            </w:tcBorders>
            <w:shd w:val="clear" w:color="auto" w:fill="F2F2F2"/>
          </w:tcPr>
          <w:p w14:paraId="4823ED5C" w14:textId="77777777" w:rsidR="00DC0C41" w:rsidRPr="008B6B08" w:rsidRDefault="00DC0C41" w:rsidP="00A57D0F">
            <w:pPr>
              <w:jc w:val="both"/>
              <w:rPr>
                <w:rFonts w:ascii="Arial" w:eastAsia="Calibri" w:hAnsi="Arial" w:cs="Arial"/>
                <w:b/>
                <w:color w:val="000000" w:themeColor="text1"/>
                <w:sz w:val="22"/>
                <w:szCs w:val="22"/>
              </w:rPr>
            </w:pPr>
            <w:r w:rsidRPr="008B6B08">
              <w:rPr>
                <w:rFonts w:ascii="Arial" w:eastAsia="Calibri" w:hAnsi="Arial" w:cs="Arial"/>
                <w:b/>
                <w:color w:val="000000" w:themeColor="text1"/>
                <w:sz w:val="22"/>
                <w:szCs w:val="22"/>
              </w:rPr>
              <w:t xml:space="preserve">Tedarikçi Çalışanı / Yetkilisi / Hissedarı </w:t>
            </w:r>
          </w:p>
        </w:tc>
        <w:tc>
          <w:tcPr>
            <w:tcW w:w="243" w:type="dxa"/>
            <w:tcBorders>
              <w:left w:val="nil"/>
            </w:tcBorders>
            <w:shd w:val="clear" w:color="auto" w:fill="F2F2F2"/>
          </w:tcPr>
          <w:p w14:paraId="2555C8B3" w14:textId="77777777" w:rsidR="00DC0C41" w:rsidRPr="008B6B08" w:rsidRDefault="00DC0C41" w:rsidP="00A57D0F">
            <w:pPr>
              <w:jc w:val="both"/>
              <w:rPr>
                <w:rFonts w:ascii="Arial" w:eastAsia="Calibri" w:hAnsi="Arial" w:cs="Arial"/>
                <w:sz w:val="22"/>
                <w:szCs w:val="22"/>
              </w:rPr>
            </w:pPr>
            <w:r w:rsidRPr="008B6B08">
              <w:rPr>
                <w:rFonts w:ascii="Arial" w:eastAsia="Calibri" w:hAnsi="Arial" w:cs="Arial"/>
                <w:sz w:val="22"/>
                <w:szCs w:val="22"/>
              </w:rPr>
              <w:t>:</w:t>
            </w:r>
          </w:p>
        </w:tc>
        <w:tc>
          <w:tcPr>
            <w:tcW w:w="6979" w:type="dxa"/>
            <w:shd w:val="clear" w:color="auto" w:fill="F2F2F2"/>
          </w:tcPr>
          <w:p w14:paraId="6701528B" w14:textId="77777777" w:rsidR="00DC0C41" w:rsidRPr="008B6B08" w:rsidRDefault="00DC0C41" w:rsidP="00A57D0F">
            <w:pPr>
              <w:jc w:val="both"/>
              <w:rPr>
                <w:rFonts w:ascii="Arial" w:eastAsia="Calibri" w:hAnsi="Arial" w:cs="Arial"/>
                <w:sz w:val="22"/>
                <w:szCs w:val="22"/>
              </w:rPr>
            </w:pPr>
            <w:r w:rsidRPr="008B6B08">
              <w:rPr>
                <w:rFonts w:ascii="Arial" w:eastAsia="Calibri" w:hAnsi="Arial" w:cs="Arial"/>
                <w:sz w:val="22"/>
                <w:szCs w:val="22"/>
              </w:rPr>
              <w:t xml:space="preserve">Şirketimiz ile arasındaki mevcut ve/veya ileride kurulması muhtemel sözleşmeye istinaden Şirketimize mal ve/veya hizmet sağlayan şirketlerin hissedarları, yetkilileri veya çalışanları olan gerçek kişiler anlamına gelmektedir. </w:t>
            </w:r>
          </w:p>
        </w:tc>
      </w:tr>
      <w:tr w:rsidR="00DC0C41" w:rsidRPr="008B6B08" w14:paraId="5D417F22" w14:textId="77777777" w:rsidTr="00934FB4">
        <w:tc>
          <w:tcPr>
            <w:tcW w:w="2498" w:type="dxa"/>
            <w:tcBorders>
              <w:right w:val="nil"/>
            </w:tcBorders>
            <w:shd w:val="clear" w:color="auto" w:fill="F2F2F2"/>
          </w:tcPr>
          <w:p w14:paraId="5601D707" w14:textId="77777777" w:rsidR="00DC0C41" w:rsidRPr="008B6B08" w:rsidRDefault="00DC0C41" w:rsidP="00A57D0F">
            <w:pPr>
              <w:jc w:val="both"/>
              <w:rPr>
                <w:rFonts w:ascii="Arial" w:eastAsia="Calibri" w:hAnsi="Arial" w:cs="Arial"/>
                <w:b/>
                <w:color w:val="000000" w:themeColor="text1"/>
                <w:sz w:val="22"/>
                <w:szCs w:val="22"/>
              </w:rPr>
            </w:pPr>
            <w:r w:rsidRPr="008B6B08">
              <w:rPr>
                <w:rFonts w:ascii="Arial" w:eastAsia="Calibri" w:hAnsi="Arial" w:cs="Arial"/>
                <w:b/>
                <w:color w:val="000000" w:themeColor="text1"/>
                <w:sz w:val="22"/>
                <w:szCs w:val="22"/>
              </w:rPr>
              <w:t>Ziyaretçi</w:t>
            </w:r>
          </w:p>
        </w:tc>
        <w:tc>
          <w:tcPr>
            <w:tcW w:w="243" w:type="dxa"/>
            <w:tcBorders>
              <w:left w:val="nil"/>
            </w:tcBorders>
            <w:shd w:val="clear" w:color="auto" w:fill="F2F2F2"/>
          </w:tcPr>
          <w:p w14:paraId="1FA30548" w14:textId="77777777" w:rsidR="00DC0C41" w:rsidRPr="008B6B08" w:rsidRDefault="00DC0C41" w:rsidP="00A57D0F">
            <w:pPr>
              <w:jc w:val="both"/>
              <w:rPr>
                <w:rFonts w:ascii="Arial" w:eastAsia="Calibri" w:hAnsi="Arial" w:cs="Arial"/>
                <w:sz w:val="22"/>
                <w:szCs w:val="22"/>
              </w:rPr>
            </w:pPr>
            <w:r w:rsidRPr="008B6B08">
              <w:rPr>
                <w:rFonts w:ascii="Arial" w:eastAsia="Calibri" w:hAnsi="Arial" w:cs="Arial"/>
                <w:sz w:val="22"/>
                <w:szCs w:val="22"/>
              </w:rPr>
              <w:t>:</w:t>
            </w:r>
          </w:p>
        </w:tc>
        <w:tc>
          <w:tcPr>
            <w:tcW w:w="6979" w:type="dxa"/>
            <w:shd w:val="clear" w:color="auto" w:fill="F2F2F2"/>
          </w:tcPr>
          <w:p w14:paraId="4C0E578C" w14:textId="77777777" w:rsidR="00DC0C41" w:rsidRPr="008B6B08" w:rsidRDefault="00DC0C41" w:rsidP="00A57D0F">
            <w:pPr>
              <w:jc w:val="both"/>
              <w:rPr>
                <w:rFonts w:ascii="Arial" w:eastAsia="Calibri" w:hAnsi="Arial" w:cs="Arial"/>
                <w:sz w:val="22"/>
                <w:szCs w:val="22"/>
              </w:rPr>
            </w:pPr>
            <w:r w:rsidRPr="008B6B08">
              <w:rPr>
                <w:rFonts w:ascii="Arial" w:eastAsia="Calibri" w:hAnsi="Arial" w:cs="Arial"/>
                <w:sz w:val="22"/>
                <w:szCs w:val="22"/>
              </w:rPr>
              <w:t>Şirketimiz yerleşkelerini, internet sitelerini ziyaret eden veya Şirketimizin misafir internet ağına katılmış gerçek kişiler anlamına gelmektedir.</w:t>
            </w:r>
          </w:p>
        </w:tc>
      </w:tr>
    </w:tbl>
    <w:p w14:paraId="78C8A7D3" w14:textId="77777777" w:rsidR="00012214" w:rsidRPr="008B6B08" w:rsidRDefault="00012214" w:rsidP="00A57D0F">
      <w:pPr>
        <w:jc w:val="both"/>
        <w:rPr>
          <w:rFonts w:ascii="Arial" w:hAnsi="Arial" w:cs="Arial"/>
          <w:sz w:val="22"/>
          <w:szCs w:val="22"/>
          <w:lang w:val="tr-TR" w:eastAsia="tr-TR"/>
        </w:rPr>
      </w:pPr>
    </w:p>
    <w:p w14:paraId="0DFB3E3D" w14:textId="60DE9D35" w:rsidR="00012214" w:rsidRPr="008B6B08" w:rsidRDefault="00012214" w:rsidP="00A57D0F">
      <w:pPr>
        <w:jc w:val="both"/>
        <w:rPr>
          <w:rFonts w:ascii="Arial" w:hAnsi="Arial" w:cs="Arial"/>
          <w:sz w:val="22"/>
          <w:szCs w:val="22"/>
          <w:lang w:val="tr-TR" w:eastAsia="tr-TR"/>
        </w:rPr>
      </w:pPr>
    </w:p>
    <w:p w14:paraId="5741D212" w14:textId="78B6FF55" w:rsidR="00012214" w:rsidRPr="008B6B08" w:rsidRDefault="00012214" w:rsidP="00A57D0F">
      <w:pPr>
        <w:jc w:val="both"/>
        <w:rPr>
          <w:rFonts w:ascii="Arial" w:hAnsi="Arial" w:cs="Arial"/>
          <w:sz w:val="22"/>
          <w:szCs w:val="22"/>
          <w:lang w:val="tr-TR" w:eastAsia="tr-TR"/>
        </w:rPr>
      </w:pPr>
    </w:p>
    <w:p w14:paraId="1F6E6494" w14:textId="4D6256AA" w:rsidR="000D6810" w:rsidRPr="008B6B08" w:rsidRDefault="000D6810" w:rsidP="00A57D0F">
      <w:pPr>
        <w:jc w:val="both"/>
        <w:rPr>
          <w:rFonts w:ascii="Arial" w:hAnsi="Arial" w:cs="Arial"/>
          <w:sz w:val="22"/>
          <w:szCs w:val="22"/>
          <w:lang w:val="tr-TR" w:eastAsia="tr-TR"/>
        </w:rPr>
      </w:pPr>
    </w:p>
    <w:p w14:paraId="50A38D07" w14:textId="54596061" w:rsidR="000D6810" w:rsidRPr="008B6B08" w:rsidRDefault="000D6810" w:rsidP="00A57D0F">
      <w:pPr>
        <w:jc w:val="both"/>
        <w:rPr>
          <w:rFonts w:ascii="Arial" w:hAnsi="Arial" w:cs="Arial"/>
          <w:sz w:val="22"/>
          <w:szCs w:val="22"/>
          <w:lang w:val="tr-TR" w:eastAsia="tr-TR"/>
        </w:rPr>
      </w:pPr>
    </w:p>
    <w:p w14:paraId="03D3422F" w14:textId="26C43FB7" w:rsidR="000D6810" w:rsidRPr="008B6B08" w:rsidRDefault="000D6810" w:rsidP="00A57D0F">
      <w:pPr>
        <w:jc w:val="both"/>
        <w:rPr>
          <w:rFonts w:ascii="Arial" w:hAnsi="Arial" w:cs="Arial"/>
          <w:sz w:val="22"/>
          <w:szCs w:val="22"/>
          <w:lang w:val="tr-TR" w:eastAsia="tr-TR"/>
        </w:rPr>
      </w:pPr>
    </w:p>
    <w:p w14:paraId="51CD03C8" w14:textId="4116E141" w:rsidR="008E33E1" w:rsidRPr="008B6B08" w:rsidRDefault="008E33E1" w:rsidP="00A57D0F">
      <w:pPr>
        <w:jc w:val="both"/>
        <w:rPr>
          <w:rFonts w:ascii="Arial" w:hAnsi="Arial" w:cs="Arial"/>
          <w:sz w:val="22"/>
          <w:szCs w:val="22"/>
          <w:lang w:val="tr-TR" w:eastAsia="tr-TR"/>
        </w:rPr>
      </w:pPr>
    </w:p>
    <w:p w14:paraId="25CC4D09" w14:textId="77777777" w:rsidR="008E33E1" w:rsidRPr="008B6B08" w:rsidRDefault="008E33E1" w:rsidP="00A57D0F">
      <w:pPr>
        <w:jc w:val="both"/>
        <w:rPr>
          <w:rFonts w:ascii="Arial" w:hAnsi="Arial" w:cs="Arial"/>
          <w:sz w:val="22"/>
          <w:szCs w:val="22"/>
          <w:lang w:val="tr-TR" w:eastAsia="tr-TR"/>
        </w:rPr>
      </w:pPr>
    </w:p>
    <w:p w14:paraId="18683DED" w14:textId="35AC3FF4" w:rsidR="000D6810" w:rsidRPr="008B6B08" w:rsidRDefault="000D6810" w:rsidP="00A57D0F">
      <w:pPr>
        <w:jc w:val="both"/>
        <w:rPr>
          <w:rFonts w:ascii="Arial" w:hAnsi="Arial" w:cs="Arial"/>
          <w:sz w:val="22"/>
          <w:szCs w:val="22"/>
          <w:lang w:val="tr-TR" w:eastAsia="tr-TR"/>
        </w:rPr>
      </w:pPr>
    </w:p>
    <w:p w14:paraId="5EA181DC" w14:textId="42CD3A25" w:rsidR="000D6810" w:rsidRPr="008B6B08" w:rsidRDefault="000D6810" w:rsidP="00A57D0F">
      <w:pPr>
        <w:jc w:val="both"/>
        <w:rPr>
          <w:rFonts w:ascii="Arial" w:hAnsi="Arial" w:cs="Arial"/>
          <w:sz w:val="22"/>
          <w:szCs w:val="22"/>
          <w:lang w:val="tr-TR" w:eastAsia="tr-TR"/>
        </w:rPr>
      </w:pPr>
    </w:p>
    <w:p w14:paraId="563C80B8" w14:textId="77777777" w:rsidR="000D6810" w:rsidRPr="008B6B08" w:rsidRDefault="000D6810" w:rsidP="00A57D0F">
      <w:pPr>
        <w:jc w:val="both"/>
        <w:rPr>
          <w:rFonts w:ascii="Arial" w:hAnsi="Arial" w:cs="Arial"/>
          <w:sz w:val="22"/>
          <w:szCs w:val="22"/>
          <w:lang w:val="tr-TR" w:eastAsia="tr-TR"/>
        </w:rPr>
      </w:pPr>
    </w:p>
    <w:p w14:paraId="73064820" w14:textId="77777777" w:rsidR="00A70502" w:rsidRPr="008B6B08" w:rsidRDefault="00A70502">
      <w:pPr>
        <w:rPr>
          <w:rFonts w:ascii="Arial" w:eastAsiaTheme="majorEastAsia" w:hAnsi="Arial" w:cs="Arial"/>
          <w:b/>
          <w:bCs/>
          <w:color w:val="C00000"/>
          <w:sz w:val="22"/>
          <w:szCs w:val="22"/>
          <w:lang w:val="tr-TR" w:eastAsia="tr-TR"/>
        </w:rPr>
      </w:pPr>
      <w:bookmarkStart w:id="54" w:name="_Toc533428591"/>
      <w:r w:rsidRPr="008B6B08">
        <w:rPr>
          <w:rFonts w:ascii="Arial" w:hAnsi="Arial" w:cs="Arial"/>
          <w:szCs w:val="22"/>
          <w:lang w:val="tr-TR" w:eastAsia="tr-TR"/>
        </w:rPr>
        <w:br w:type="page"/>
      </w:r>
    </w:p>
    <w:p w14:paraId="333B097B" w14:textId="5CA2F7B8" w:rsidR="0013314F" w:rsidRPr="008B6B08" w:rsidRDefault="0013314F" w:rsidP="00A57D0F">
      <w:pPr>
        <w:pStyle w:val="Balk2"/>
        <w:spacing w:before="0"/>
        <w:rPr>
          <w:rFonts w:ascii="Arial" w:hAnsi="Arial" w:cs="Arial"/>
          <w:color w:val="1F497D" w:themeColor="text2"/>
          <w:szCs w:val="22"/>
          <w:lang w:val="tr-TR" w:eastAsia="tr-TR"/>
        </w:rPr>
      </w:pPr>
      <w:r w:rsidRPr="008B6B08">
        <w:rPr>
          <w:rFonts w:ascii="Arial" w:hAnsi="Arial" w:cs="Arial"/>
          <w:color w:val="1F497D" w:themeColor="text2"/>
          <w:szCs w:val="22"/>
          <w:lang w:val="tr-TR" w:eastAsia="tr-TR"/>
        </w:rPr>
        <w:lastRenderedPageBreak/>
        <w:t>EK-2 KİŞİSEL VERİ KATEGORİLERİ</w:t>
      </w:r>
      <w:bookmarkEnd w:id="54"/>
      <w:r w:rsidRPr="008B6B08">
        <w:rPr>
          <w:rFonts w:ascii="Arial" w:hAnsi="Arial" w:cs="Arial"/>
          <w:color w:val="1F497D" w:themeColor="text2"/>
          <w:szCs w:val="22"/>
          <w:lang w:val="tr-TR" w:eastAsia="tr-TR"/>
        </w:rPr>
        <w:t xml:space="preserve"> </w:t>
      </w:r>
    </w:p>
    <w:p w14:paraId="4BD193D0" w14:textId="77777777" w:rsidR="0013314F" w:rsidRPr="008B6B08" w:rsidRDefault="0013314F" w:rsidP="00A57D0F">
      <w:pPr>
        <w:jc w:val="both"/>
        <w:rPr>
          <w:rFonts w:ascii="Arial" w:hAnsi="Arial" w:cs="Arial"/>
          <w:sz w:val="22"/>
          <w:szCs w:val="22"/>
          <w:lang w:val="tr-TR" w:eastAsia="tr-TR"/>
        </w:rPr>
      </w:pPr>
    </w:p>
    <w:tbl>
      <w:tblPr>
        <w:tblStyle w:val="TabloKlavuzu"/>
        <w:tblW w:w="9715" w:type="dxa"/>
        <w:tblLook w:val="04A0" w:firstRow="1" w:lastRow="0" w:firstColumn="1" w:lastColumn="0" w:noHBand="0" w:noVBand="1"/>
      </w:tblPr>
      <w:tblGrid>
        <w:gridCol w:w="2512"/>
        <w:gridCol w:w="290"/>
        <w:gridCol w:w="6913"/>
      </w:tblGrid>
      <w:tr w:rsidR="000D6810" w:rsidRPr="008B6B08" w14:paraId="0EF533DC" w14:textId="77777777" w:rsidTr="000D6810">
        <w:tc>
          <w:tcPr>
            <w:tcW w:w="2791" w:type="dxa"/>
            <w:gridSpan w:val="2"/>
            <w:tcBorders>
              <w:bottom w:val="single" w:sz="4" w:space="0" w:color="auto"/>
            </w:tcBorders>
            <w:shd w:val="clear" w:color="auto" w:fill="808080"/>
          </w:tcPr>
          <w:p w14:paraId="2CDC50A3" w14:textId="46DB86A1" w:rsidR="0013314F" w:rsidRPr="008B6B08" w:rsidRDefault="0013314F" w:rsidP="00A57D0F">
            <w:pPr>
              <w:jc w:val="center"/>
              <w:rPr>
                <w:rFonts w:ascii="Arial" w:hAnsi="Arial" w:cs="Arial"/>
                <w:b/>
                <w:color w:val="FFFFFF" w:themeColor="background1"/>
                <w:sz w:val="22"/>
                <w:szCs w:val="22"/>
                <w:lang w:eastAsia="tr-TR"/>
              </w:rPr>
            </w:pPr>
            <w:r w:rsidRPr="008B6B08">
              <w:rPr>
                <w:rFonts w:ascii="Arial" w:hAnsi="Arial" w:cs="Arial"/>
                <w:b/>
                <w:color w:val="FFFFFF" w:themeColor="background1"/>
                <w:sz w:val="22"/>
                <w:szCs w:val="22"/>
                <w:lang w:eastAsia="tr-TR"/>
              </w:rPr>
              <w:t>KİŞİSEL VERİ KATEGORİLERİ</w:t>
            </w:r>
          </w:p>
        </w:tc>
        <w:tc>
          <w:tcPr>
            <w:tcW w:w="6924" w:type="dxa"/>
            <w:shd w:val="clear" w:color="auto" w:fill="808080"/>
          </w:tcPr>
          <w:p w14:paraId="1B0E4EE4" w14:textId="77777777" w:rsidR="0013314F" w:rsidRPr="008B6B08" w:rsidRDefault="0013314F" w:rsidP="00A57D0F">
            <w:pPr>
              <w:jc w:val="center"/>
              <w:rPr>
                <w:rFonts w:ascii="Arial" w:hAnsi="Arial" w:cs="Arial"/>
                <w:b/>
                <w:color w:val="FFFFFF" w:themeColor="background1"/>
                <w:sz w:val="22"/>
                <w:szCs w:val="22"/>
                <w:lang w:eastAsia="tr-TR"/>
              </w:rPr>
            </w:pPr>
            <w:r w:rsidRPr="008B6B08">
              <w:rPr>
                <w:rFonts w:ascii="Arial" w:hAnsi="Arial" w:cs="Arial"/>
                <w:b/>
                <w:color w:val="FFFFFF" w:themeColor="background1"/>
                <w:sz w:val="22"/>
                <w:szCs w:val="22"/>
                <w:lang w:eastAsia="tr-TR"/>
              </w:rPr>
              <w:t>AÇIKLAMA</w:t>
            </w:r>
          </w:p>
        </w:tc>
      </w:tr>
      <w:tr w:rsidR="00FD7DB7" w:rsidRPr="008B6B08" w14:paraId="3E1480F2" w14:textId="77777777" w:rsidTr="00934FB4">
        <w:trPr>
          <w:trHeight w:val="50"/>
        </w:trPr>
        <w:tc>
          <w:tcPr>
            <w:tcW w:w="2514" w:type="dxa"/>
            <w:tcBorders>
              <w:top w:val="single" w:sz="6" w:space="0" w:color="auto"/>
              <w:bottom w:val="single" w:sz="6" w:space="0" w:color="auto"/>
              <w:right w:val="nil"/>
            </w:tcBorders>
            <w:shd w:val="clear" w:color="auto" w:fill="F2F2F2"/>
          </w:tcPr>
          <w:p w14:paraId="0CB918FF" w14:textId="77777777" w:rsidR="00FD7DB7" w:rsidRPr="008B6B08" w:rsidRDefault="00FD7DB7" w:rsidP="00A57D0F">
            <w:pPr>
              <w:jc w:val="both"/>
              <w:rPr>
                <w:rFonts w:ascii="Arial" w:hAnsi="Arial" w:cs="Arial"/>
                <w:b/>
                <w:sz w:val="22"/>
                <w:szCs w:val="22"/>
              </w:rPr>
            </w:pPr>
            <w:r w:rsidRPr="008B6B08">
              <w:rPr>
                <w:rFonts w:ascii="Arial" w:hAnsi="Arial" w:cs="Arial"/>
                <w:b/>
                <w:sz w:val="22"/>
                <w:szCs w:val="22"/>
              </w:rPr>
              <w:t>Aile Bireyleri ve Yakın Bilgisi</w:t>
            </w:r>
          </w:p>
        </w:tc>
        <w:tc>
          <w:tcPr>
            <w:tcW w:w="277" w:type="dxa"/>
            <w:tcBorders>
              <w:top w:val="single" w:sz="6" w:space="0" w:color="auto"/>
              <w:left w:val="nil"/>
              <w:bottom w:val="single" w:sz="6" w:space="0" w:color="auto"/>
            </w:tcBorders>
            <w:shd w:val="clear" w:color="auto" w:fill="F2F2F2"/>
          </w:tcPr>
          <w:p w14:paraId="3400AA21" w14:textId="77777777" w:rsidR="00FD7DB7" w:rsidRPr="008B6B08" w:rsidRDefault="00FD7DB7" w:rsidP="00A57D0F">
            <w:pPr>
              <w:jc w:val="both"/>
              <w:rPr>
                <w:rFonts w:ascii="Arial" w:eastAsia="Times New Roman" w:hAnsi="Arial" w:cs="Arial"/>
                <w:b/>
                <w:color w:val="000000" w:themeColor="text1"/>
                <w:sz w:val="22"/>
                <w:szCs w:val="22"/>
                <w:lang w:eastAsia="tr-TR"/>
              </w:rPr>
            </w:pPr>
            <w:r w:rsidRPr="008B6B08">
              <w:rPr>
                <w:rFonts w:ascii="Arial" w:eastAsia="Times New Roman" w:hAnsi="Arial" w:cs="Arial"/>
                <w:b/>
                <w:color w:val="000000" w:themeColor="text1"/>
                <w:sz w:val="22"/>
                <w:szCs w:val="22"/>
                <w:lang w:eastAsia="tr-TR"/>
              </w:rPr>
              <w:t>:</w:t>
            </w:r>
          </w:p>
        </w:tc>
        <w:tc>
          <w:tcPr>
            <w:tcW w:w="6924" w:type="dxa"/>
            <w:shd w:val="clear" w:color="auto" w:fill="F2F2F2"/>
          </w:tcPr>
          <w:p w14:paraId="188B965F" w14:textId="77777777" w:rsidR="00FD7DB7" w:rsidRPr="008B6B08" w:rsidRDefault="00FD7DB7" w:rsidP="00A57D0F">
            <w:pPr>
              <w:jc w:val="both"/>
              <w:rPr>
                <w:rFonts w:ascii="Arial" w:eastAsia="Times New Roman" w:hAnsi="Arial" w:cs="Arial"/>
                <w:color w:val="000000" w:themeColor="text1"/>
                <w:sz w:val="22"/>
                <w:szCs w:val="22"/>
                <w:lang w:eastAsia="tr-TR"/>
              </w:rPr>
            </w:pPr>
            <w:r w:rsidRPr="008B6B08">
              <w:rPr>
                <w:rFonts w:ascii="Arial" w:eastAsia="Times New Roman" w:hAnsi="Arial" w:cs="Arial"/>
                <w:color w:val="000000" w:themeColor="text1"/>
                <w:sz w:val="22"/>
                <w:szCs w:val="22"/>
                <w:lang w:eastAsia="tr-TR"/>
              </w:rPr>
              <w:t>Müşterilerimiz, teminat veren kişiler, çalışanlarımız, çalışan adaylarımız ve/veya tedarikçilerimizin çalışanlarının aile bireyleri ve yakınları hakkındaki bilgiler anlamına gelmektedir.</w:t>
            </w:r>
          </w:p>
        </w:tc>
      </w:tr>
      <w:tr w:rsidR="00FD7DB7" w:rsidRPr="008B6B08" w14:paraId="0A57BD9C" w14:textId="77777777" w:rsidTr="00934FB4">
        <w:trPr>
          <w:trHeight w:val="50"/>
        </w:trPr>
        <w:tc>
          <w:tcPr>
            <w:tcW w:w="2514" w:type="dxa"/>
            <w:tcBorders>
              <w:top w:val="single" w:sz="6" w:space="0" w:color="auto"/>
              <w:bottom w:val="single" w:sz="6" w:space="0" w:color="auto"/>
              <w:right w:val="nil"/>
            </w:tcBorders>
            <w:shd w:val="clear" w:color="auto" w:fill="F2F2F2"/>
          </w:tcPr>
          <w:p w14:paraId="33A393DD" w14:textId="77777777" w:rsidR="00FD7DB7" w:rsidRPr="008B6B08" w:rsidRDefault="00FD7DB7" w:rsidP="00A57D0F">
            <w:pPr>
              <w:jc w:val="both"/>
              <w:rPr>
                <w:rFonts w:ascii="Arial" w:hAnsi="Arial" w:cs="Arial"/>
                <w:b/>
                <w:sz w:val="22"/>
                <w:szCs w:val="22"/>
              </w:rPr>
            </w:pPr>
            <w:r w:rsidRPr="008B6B08">
              <w:rPr>
                <w:rFonts w:ascii="Arial" w:hAnsi="Arial" w:cs="Arial"/>
                <w:b/>
                <w:sz w:val="22"/>
                <w:szCs w:val="22"/>
              </w:rPr>
              <w:t xml:space="preserve">Araç Bilgisi </w:t>
            </w:r>
          </w:p>
        </w:tc>
        <w:tc>
          <w:tcPr>
            <w:tcW w:w="277" w:type="dxa"/>
            <w:tcBorders>
              <w:top w:val="single" w:sz="6" w:space="0" w:color="auto"/>
              <w:left w:val="nil"/>
              <w:bottom w:val="single" w:sz="6" w:space="0" w:color="auto"/>
            </w:tcBorders>
            <w:shd w:val="clear" w:color="auto" w:fill="F2F2F2"/>
          </w:tcPr>
          <w:p w14:paraId="256C57DC" w14:textId="77777777" w:rsidR="00FD7DB7" w:rsidRPr="008B6B08" w:rsidRDefault="00FD7DB7" w:rsidP="00A57D0F">
            <w:pPr>
              <w:jc w:val="both"/>
              <w:rPr>
                <w:rFonts w:ascii="Arial" w:eastAsia="Times New Roman" w:hAnsi="Arial" w:cs="Arial"/>
                <w:b/>
                <w:color w:val="000000" w:themeColor="text1"/>
                <w:sz w:val="22"/>
                <w:szCs w:val="22"/>
                <w:lang w:eastAsia="tr-TR"/>
              </w:rPr>
            </w:pPr>
            <w:r w:rsidRPr="008B6B08">
              <w:rPr>
                <w:rFonts w:ascii="Arial" w:eastAsia="Times New Roman" w:hAnsi="Arial" w:cs="Arial"/>
                <w:b/>
                <w:color w:val="000000" w:themeColor="text1"/>
                <w:sz w:val="22"/>
                <w:szCs w:val="22"/>
                <w:lang w:eastAsia="tr-TR"/>
              </w:rPr>
              <w:t>:</w:t>
            </w:r>
          </w:p>
        </w:tc>
        <w:tc>
          <w:tcPr>
            <w:tcW w:w="6924" w:type="dxa"/>
            <w:shd w:val="clear" w:color="auto" w:fill="F2F2F2"/>
          </w:tcPr>
          <w:p w14:paraId="48734CD7" w14:textId="77777777" w:rsidR="00FD7DB7" w:rsidRPr="008B6B08" w:rsidRDefault="00FD7DB7" w:rsidP="00A57D0F">
            <w:pPr>
              <w:jc w:val="both"/>
              <w:rPr>
                <w:rFonts w:ascii="Arial" w:eastAsia="Times New Roman" w:hAnsi="Arial" w:cs="Arial"/>
                <w:color w:val="000000" w:themeColor="text1"/>
                <w:sz w:val="22"/>
                <w:szCs w:val="22"/>
                <w:lang w:eastAsia="tr-TR"/>
              </w:rPr>
            </w:pPr>
            <w:r w:rsidRPr="008B6B08">
              <w:rPr>
                <w:rFonts w:ascii="Arial" w:eastAsia="Times New Roman" w:hAnsi="Arial" w:cs="Arial"/>
                <w:color w:val="000000" w:themeColor="text1"/>
                <w:sz w:val="22"/>
                <w:szCs w:val="22"/>
                <w:lang w:eastAsia="tr-TR"/>
              </w:rPr>
              <w:t>Veri sahibi ile ilişkilendirilen araçlar ile ilgili bilgiler (örn. plaka) anlamına gelmektedir.</w:t>
            </w:r>
          </w:p>
        </w:tc>
      </w:tr>
      <w:tr w:rsidR="00FD7DB7" w:rsidRPr="008B6B08" w14:paraId="29758364" w14:textId="77777777" w:rsidTr="00934FB4">
        <w:trPr>
          <w:trHeight w:val="50"/>
        </w:trPr>
        <w:tc>
          <w:tcPr>
            <w:tcW w:w="2514" w:type="dxa"/>
            <w:tcBorders>
              <w:top w:val="single" w:sz="6" w:space="0" w:color="auto"/>
              <w:bottom w:val="single" w:sz="6" w:space="0" w:color="auto"/>
              <w:right w:val="nil"/>
            </w:tcBorders>
            <w:shd w:val="clear" w:color="auto" w:fill="F2F2F2"/>
          </w:tcPr>
          <w:p w14:paraId="6311B38E"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hAnsi="Arial" w:cs="Arial"/>
                <w:b/>
                <w:sz w:val="22"/>
                <w:szCs w:val="22"/>
              </w:rPr>
              <w:t xml:space="preserve">Çalışan Adayı Bilgisi </w:t>
            </w:r>
          </w:p>
        </w:tc>
        <w:tc>
          <w:tcPr>
            <w:tcW w:w="277" w:type="dxa"/>
            <w:tcBorders>
              <w:top w:val="single" w:sz="6" w:space="0" w:color="auto"/>
              <w:left w:val="nil"/>
              <w:bottom w:val="single" w:sz="6" w:space="0" w:color="auto"/>
            </w:tcBorders>
            <w:shd w:val="clear" w:color="auto" w:fill="F2F2F2"/>
          </w:tcPr>
          <w:p w14:paraId="39223D08"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themeColor="text1"/>
                <w:sz w:val="22"/>
                <w:szCs w:val="22"/>
                <w:lang w:eastAsia="tr-TR"/>
              </w:rPr>
              <w:t xml:space="preserve">: </w:t>
            </w:r>
          </w:p>
        </w:tc>
        <w:tc>
          <w:tcPr>
            <w:tcW w:w="6924" w:type="dxa"/>
            <w:shd w:val="clear" w:color="auto" w:fill="F2F2F2"/>
          </w:tcPr>
          <w:p w14:paraId="718C2BB4" w14:textId="77777777" w:rsidR="00FD7DB7" w:rsidRPr="008B6B08" w:rsidRDefault="00FD7DB7" w:rsidP="00A57D0F">
            <w:pPr>
              <w:jc w:val="both"/>
              <w:rPr>
                <w:rFonts w:ascii="Arial" w:eastAsia="Times New Roman" w:hAnsi="Arial" w:cs="Arial"/>
                <w:color w:val="000000"/>
                <w:sz w:val="22"/>
                <w:szCs w:val="22"/>
                <w:lang w:eastAsia="tr-TR"/>
              </w:rPr>
            </w:pPr>
            <w:r w:rsidRPr="008B6B08">
              <w:rPr>
                <w:rFonts w:ascii="Arial" w:eastAsia="Times New Roman" w:hAnsi="Arial" w:cs="Arial"/>
                <w:color w:val="000000" w:themeColor="text1"/>
                <w:sz w:val="22"/>
                <w:szCs w:val="22"/>
                <w:lang w:eastAsia="tr-TR"/>
              </w:rPr>
              <w:t>Şirketimize herhangi bir yolla iş başvurusunda bulunmuş ya da çalışan ve/veya stajyer adaylarımızın özgeçmiş bilgileri anlamına gelmektedir.</w:t>
            </w:r>
            <w:r w:rsidRPr="008B6B08">
              <w:rPr>
                <w:rFonts w:ascii="Arial" w:eastAsia="Calibri" w:hAnsi="Arial" w:cs="Arial"/>
                <w:sz w:val="22"/>
                <w:szCs w:val="22"/>
              </w:rPr>
              <w:t xml:space="preserve"> </w:t>
            </w:r>
          </w:p>
        </w:tc>
      </w:tr>
      <w:tr w:rsidR="00FD7DB7" w:rsidRPr="008B6B08" w14:paraId="14ECF55E" w14:textId="77777777" w:rsidTr="00934FB4">
        <w:trPr>
          <w:trHeight w:val="50"/>
        </w:trPr>
        <w:tc>
          <w:tcPr>
            <w:tcW w:w="2514" w:type="dxa"/>
            <w:tcBorders>
              <w:top w:val="single" w:sz="6" w:space="0" w:color="auto"/>
              <w:bottom w:val="single" w:sz="6" w:space="0" w:color="auto"/>
              <w:right w:val="nil"/>
            </w:tcBorders>
            <w:shd w:val="clear" w:color="auto" w:fill="F2F2F2"/>
          </w:tcPr>
          <w:p w14:paraId="1C3E557E"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 xml:space="preserve">Denetim ve Teftiş Bilgisi </w:t>
            </w:r>
          </w:p>
        </w:tc>
        <w:tc>
          <w:tcPr>
            <w:tcW w:w="277" w:type="dxa"/>
            <w:tcBorders>
              <w:top w:val="single" w:sz="6" w:space="0" w:color="auto"/>
              <w:left w:val="nil"/>
              <w:bottom w:val="single" w:sz="6" w:space="0" w:color="auto"/>
            </w:tcBorders>
            <w:shd w:val="clear" w:color="auto" w:fill="F2F2F2"/>
          </w:tcPr>
          <w:p w14:paraId="1E62852A"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w:t>
            </w:r>
          </w:p>
        </w:tc>
        <w:tc>
          <w:tcPr>
            <w:tcW w:w="6924" w:type="dxa"/>
            <w:shd w:val="clear" w:color="auto" w:fill="F2F2F2"/>
          </w:tcPr>
          <w:p w14:paraId="449B4D30" w14:textId="77777777" w:rsidR="00FD7DB7" w:rsidRPr="008B6B08" w:rsidRDefault="00FD7DB7" w:rsidP="00A57D0F">
            <w:pPr>
              <w:jc w:val="both"/>
              <w:rPr>
                <w:rFonts w:ascii="Arial" w:eastAsia="Times New Roman" w:hAnsi="Arial" w:cs="Arial"/>
                <w:color w:val="000000"/>
                <w:sz w:val="22"/>
                <w:szCs w:val="22"/>
                <w:lang w:eastAsia="tr-TR"/>
              </w:rPr>
            </w:pPr>
            <w:r w:rsidRPr="008B6B08">
              <w:rPr>
                <w:rFonts w:ascii="Arial" w:eastAsia="Times New Roman" w:hAnsi="Arial" w:cs="Arial"/>
                <w:color w:val="000000"/>
                <w:sz w:val="22"/>
                <w:szCs w:val="22"/>
                <w:lang w:eastAsia="tr-TR"/>
              </w:rPr>
              <w:t>Şirketimizin kanuni yükümlülükleri ve şirket politikalarına uyumu kapsamında iç veya dış denetim faaliyetleri sırasında işlenen kişisel veriler anlamına gelmektedir.</w:t>
            </w:r>
          </w:p>
        </w:tc>
      </w:tr>
      <w:tr w:rsidR="00FD7DB7" w:rsidRPr="008B6B08" w14:paraId="3FE5F33C" w14:textId="77777777" w:rsidTr="00934FB4">
        <w:tc>
          <w:tcPr>
            <w:tcW w:w="2514" w:type="dxa"/>
            <w:tcBorders>
              <w:top w:val="single" w:sz="6" w:space="0" w:color="auto"/>
              <w:bottom w:val="single" w:sz="6" w:space="0" w:color="auto"/>
              <w:right w:val="nil"/>
            </w:tcBorders>
            <w:shd w:val="clear" w:color="auto" w:fill="F2F2F2"/>
          </w:tcPr>
          <w:p w14:paraId="618DE333"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 xml:space="preserve">Finansal Bilgi </w:t>
            </w:r>
          </w:p>
        </w:tc>
        <w:tc>
          <w:tcPr>
            <w:tcW w:w="277" w:type="dxa"/>
            <w:tcBorders>
              <w:top w:val="single" w:sz="6" w:space="0" w:color="auto"/>
              <w:left w:val="nil"/>
              <w:bottom w:val="single" w:sz="6" w:space="0" w:color="auto"/>
            </w:tcBorders>
            <w:shd w:val="clear" w:color="auto" w:fill="F2F2F2"/>
          </w:tcPr>
          <w:p w14:paraId="1B520361"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w:t>
            </w:r>
          </w:p>
        </w:tc>
        <w:tc>
          <w:tcPr>
            <w:tcW w:w="6924" w:type="dxa"/>
            <w:shd w:val="clear" w:color="auto" w:fill="F2F2F2"/>
          </w:tcPr>
          <w:p w14:paraId="345870A3" w14:textId="77777777" w:rsidR="00FD7DB7" w:rsidRPr="008B6B08" w:rsidRDefault="00FD7DB7" w:rsidP="00A57D0F">
            <w:pPr>
              <w:jc w:val="both"/>
              <w:rPr>
                <w:rFonts w:ascii="Arial" w:eastAsia="Times New Roman" w:hAnsi="Arial" w:cs="Arial"/>
                <w:color w:val="000000"/>
                <w:sz w:val="22"/>
                <w:szCs w:val="22"/>
                <w:lang w:eastAsia="tr-TR"/>
              </w:rPr>
            </w:pPr>
            <w:r w:rsidRPr="008B6B08">
              <w:rPr>
                <w:rFonts w:ascii="Arial" w:eastAsia="Times New Roman" w:hAnsi="Arial" w:cs="Arial"/>
                <w:color w:val="000000"/>
                <w:sz w:val="22"/>
                <w:szCs w:val="22"/>
                <w:lang w:eastAsia="tr-TR"/>
              </w:rPr>
              <w:t>Şirketimizin kişisel veri sahibi ile kurmuş olduğu hukuki ilişkinin tipine göre yaratılan her türlü finansal sonucu gösteren bilgi, belge ve kayıtlara ilişkin işlenen kişisel veriler ile banka hesap numarası, IBAN numarası, kredi kartı bilgisi, finansal profil, malvarlığı verisi, gelir bilgisi gibi veriler anlamına gelmektedir.</w:t>
            </w:r>
          </w:p>
        </w:tc>
      </w:tr>
      <w:tr w:rsidR="00FD7DB7" w:rsidRPr="008B6B08" w14:paraId="38347B0D" w14:textId="77777777" w:rsidTr="00934FB4">
        <w:trPr>
          <w:trHeight w:val="50"/>
        </w:trPr>
        <w:tc>
          <w:tcPr>
            <w:tcW w:w="2514" w:type="dxa"/>
            <w:tcBorders>
              <w:top w:val="single" w:sz="6" w:space="0" w:color="auto"/>
              <w:bottom w:val="single" w:sz="6" w:space="0" w:color="auto"/>
              <w:right w:val="nil"/>
            </w:tcBorders>
            <w:shd w:val="clear" w:color="auto" w:fill="F2F2F2"/>
          </w:tcPr>
          <w:p w14:paraId="73B10C5A"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Fiziksel Mekan Güvenlik Bilgisi</w:t>
            </w:r>
          </w:p>
        </w:tc>
        <w:tc>
          <w:tcPr>
            <w:tcW w:w="277" w:type="dxa"/>
            <w:tcBorders>
              <w:top w:val="single" w:sz="6" w:space="0" w:color="auto"/>
              <w:left w:val="nil"/>
              <w:bottom w:val="single" w:sz="6" w:space="0" w:color="auto"/>
            </w:tcBorders>
            <w:shd w:val="clear" w:color="auto" w:fill="F2F2F2"/>
          </w:tcPr>
          <w:p w14:paraId="6A33C471"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w:t>
            </w:r>
          </w:p>
        </w:tc>
        <w:tc>
          <w:tcPr>
            <w:tcW w:w="6924" w:type="dxa"/>
            <w:shd w:val="clear" w:color="auto" w:fill="F2F2F2"/>
          </w:tcPr>
          <w:p w14:paraId="5F0404AE" w14:textId="77777777" w:rsidR="00FD7DB7" w:rsidRPr="008B6B08" w:rsidRDefault="00FD7DB7" w:rsidP="00A57D0F">
            <w:pPr>
              <w:jc w:val="both"/>
              <w:rPr>
                <w:rFonts w:ascii="Arial" w:eastAsia="Times New Roman" w:hAnsi="Arial" w:cs="Arial"/>
                <w:color w:val="000000"/>
                <w:sz w:val="22"/>
                <w:szCs w:val="22"/>
                <w:lang w:eastAsia="tr-TR"/>
              </w:rPr>
            </w:pPr>
            <w:r w:rsidRPr="008B6B08">
              <w:rPr>
                <w:rFonts w:ascii="Arial" w:eastAsia="Times New Roman" w:hAnsi="Arial" w:cs="Arial"/>
                <w:color w:val="000000"/>
                <w:sz w:val="22"/>
                <w:szCs w:val="22"/>
                <w:lang w:eastAsia="tr-TR"/>
              </w:rPr>
              <w:t>Fiziksel mekana girişte, fiziksel mekanın içerisinde kalış sırasında alınan kayıtlar ve belgelere ilişkin kişisel veriler; kamera kayıtları, ziyaretçi kayıtları gibi veriler anlamına gelmektedir.</w:t>
            </w:r>
          </w:p>
        </w:tc>
      </w:tr>
      <w:tr w:rsidR="00FD7DB7" w:rsidRPr="008B6B08" w14:paraId="7247B25A" w14:textId="77777777" w:rsidTr="00934FB4">
        <w:trPr>
          <w:trHeight w:val="50"/>
        </w:trPr>
        <w:tc>
          <w:tcPr>
            <w:tcW w:w="2514" w:type="dxa"/>
            <w:tcBorders>
              <w:top w:val="single" w:sz="6" w:space="0" w:color="auto"/>
              <w:bottom w:val="single" w:sz="6" w:space="0" w:color="auto"/>
              <w:right w:val="nil"/>
            </w:tcBorders>
            <w:shd w:val="clear" w:color="auto" w:fill="F2F2F2"/>
          </w:tcPr>
          <w:p w14:paraId="50617485"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Görsel ve İşitsel Veri</w:t>
            </w:r>
          </w:p>
        </w:tc>
        <w:tc>
          <w:tcPr>
            <w:tcW w:w="277" w:type="dxa"/>
            <w:tcBorders>
              <w:top w:val="single" w:sz="6" w:space="0" w:color="auto"/>
              <w:left w:val="nil"/>
              <w:bottom w:val="single" w:sz="6" w:space="0" w:color="auto"/>
            </w:tcBorders>
            <w:shd w:val="clear" w:color="auto" w:fill="F2F2F2"/>
          </w:tcPr>
          <w:p w14:paraId="45BFE124"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w:t>
            </w:r>
          </w:p>
        </w:tc>
        <w:tc>
          <w:tcPr>
            <w:tcW w:w="6924" w:type="dxa"/>
            <w:shd w:val="clear" w:color="auto" w:fill="F2F2F2"/>
          </w:tcPr>
          <w:p w14:paraId="6D2CFF36" w14:textId="77777777" w:rsidR="00FD7DB7" w:rsidRPr="008B6B08" w:rsidRDefault="00FD7DB7" w:rsidP="00A57D0F">
            <w:pPr>
              <w:jc w:val="both"/>
              <w:rPr>
                <w:rFonts w:ascii="Arial" w:eastAsia="Times New Roman" w:hAnsi="Arial" w:cs="Arial"/>
                <w:color w:val="000000"/>
                <w:sz w:val="22"/>
                <w:szCs w:val="22"/>
                <w:lang w:eastAsia="tr-TR"/>
              </w:rPr>
            </w:pPr>
            <w:r w:rsidRPr="008B6B08">
              <w:rPr>
                <w:rFonts w:ascii="Arial" w:eastAsia="Times New Roman" w:hAnsi="Arial" w:cs="Arial"/>
                <w:color w:val="000000"/>
                <w:sz w:val="22"/>
                <w:szCs w:val="22"/>
                <w:lang w:eastAsia="tr-TR"/>
              </w:rPr>
              <w:t xml:space="preserve">Fotoğraf, video vb. görsel veya işitsel niteliğe haiz veriler anlamına gelmektedir. </w:t>
            </w:r>
          </w:p>
        </w:tc>
      </w:tr>
      <w:tr w:rsidR="00FD7DB7" w:rsidRPr="008B6B08" w14:paraId="442E4BBE" w14:textId="77777777" w:rsidTr="00934FB4">
        <w:tc>
          <w:tcPr>
            <w:tcW w:w="2514" w:type="dxa"/>
            <w:tcBorders>
              <w:top w:val="single" w:sz="6" w:space="0" w:color="auto"/>
              <w:bottom w:val="single" w:sz="6" w:space="0" w:color="auto"/>
              <w:right w:val="nil"/>
            </w:tcBorders>
            <w:shd w:val="clear" w:color="auto" w:fill="F2F2F2"/>
          </w:tcPr>
          <w:p w14:paraId="43920ABA"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Hukuki İşlem ve Uyum Bilgisi</w:t>
            </w:r>
          </w:p>
        </w:tc>
        <w:tc>
          <w:tcPr>
            <w:tcW w:w="277" w:type="dxa"/>
            <w:tcBorders>
              <w:top w:val="single" w:sz="6" w:space="0" w:color="auto"/>
              <w:left w:val="nil"/>
              <w:bottom w:val="single" w:sz="6" w:space="0" w:color="auto"/>
            </w:tcBorders>
            <w:shd w:val="clear" w:color="auto" w:fill="F2F2F2"/>
          </w:tcPr>
          <w:p w14:paraId="54B247ED"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w:t>
            </w:r>
          </w:p>
        </w:tc>
        <w:tc>
          <w:tcPr>
            <w:tcW w:w="6924" w:type="dxa"/>
            <w:shd w:val="clear" w:color="auto" w:fill="F2F2F2"/>
          </w:tcPr>
          <w:p w14:paraId="567E3E71" w14:textId="77777777" w:rsidR="00FD7DB7" w:rsidRPr="008B6B08" w:rsidRDefault="00FD7DB7" w:rsidP="00A57D0F">
            <w:pPr>
              <w:jc w:val="both"/>
              <w:rPr>
                <w:rFonts w:ascii="Arial" w:eastAsia="Times New Roman" w:hAnsi="Arial" w:cs="Arial"/>
                <w:color w:val="000000"/>
                <w:sz w:val="22"/>
                <w:szCs w:val="22"/>
                <w:lang w:eastAsia="tr-TR"/>
              </w:rPr>
            </w:pPr>
            <w:r w:rsidRPr="008B6B08">
              <w:rPr>
                <w:rFonts w:ascii="Arial" w:eastAsia="Times New Roman" w:hAnsi="Arial" w:cs="Arial"/>
                <w:color w:val="000000"/>
                <w:sz w:val="22"/>
                <w:szCs w:val="22"/>
                <w:lang w:eastAsia="tr-TR"/>
              </w:rPr>
              <w:t>Hukuki alacak ve haklarımızın tespiti, takibi ve borçlarımızın ifası ile kanuni yükümlülüklerimiz ve Şirketimizin politikalarına uyum kapsamında işlenen kişisel veriler anlamına gelmektedir.</w:t>
            </w:r>
          </w:p>
        </w:tc>
      </w:tr>
      <w:tr w:rsidR="00FD7DB7" w:rsidRPr="008B6B08" w14:paraId="03FD1D58" w14:textId="77777777" w:rsidTr="00934FB4">
        <w:tc>
          <w:tcPr>
            <w:tcW w:w="2514" w:type="dxa"/>
            <w:tcBorders>
              <w:top w:val="single" w:sz="6" w:space="0" w:color="auto"/>
              <w:bottom w:val="single" w:sz="6" w:space="0" w:color="auto"/>
              <w:right w:val="nil"/>
            </w:tcBorders>
            <w:shd w:val="clear" w:color="auto" w:fill="F2F2F2"/>
          </w:tcPr>
          <w:p w14:paraId="3F1C97EF"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 xml:space="preserve">İletişim Bilgisi </w:t>
            </w:r>
          </w:p>
        </w:tc>
        <w:tc>
          <w:tcPr>
            <w:tcW w:w="277" w:type="dxa"/>
            <w:tcBorders>
              <w:top w:val="single" w:sz="6" w:space="0" w:color="auto"/>
              <w:left w:val="nil"/>
              <w:bottom w:val="single" w:sz="6" w:space="0" w:color="auto"/>
            </w:tcBorders>
            <w:shd w:val="clear" w:color="auto" w:fill="F2F2F2"/>
          </w:tcPr>
          <w:p w14:paraId="46FD727B"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w:t>
            </w:r>
          </w:p>
        </w:tc>
        <w:tc>
          <w:tcPr>
            <w:tcW w:w="6924" w:type="dxa"/>
            <w:shd w:val="clear" w:color="auto" w:fill="F2F2F2"/>
          </w:tcPr>
          <w:p w14:paraId="041DBD8B" w14:textId="77777777" w:rsidR="00FD7DB7" w:rsidRPr="008B6B08" w:rsidRDefault="00FD7DB7" w:rsidP="00A57D0F">
            <w:pPr>
              <w:jc w:val="both"/>
              <w:rPr>
                <w:rFonts w:ascii="Arial" w:eastAsia="Times New Roman" w:hAnsi="Arial" w:cs="Arial"/>
                <w:color w:val="000000"/>
                <w:sz w:val="22"/>
                <w:szCs w:val="22"/>
                <w:lang w:eastAsia="tr-TR"/>
              </w:rPr>
            </w:pPr>
            <w:r w:rsidRPr="008B6B08">
              <w:rPr>
                <w:rFonts w:ascii="Arial" w:eastAsia="Times New Roman" w:hAnsi="Arial" w:cs="Arial"/>
                <w:color w:val="000000"/>
                <w:sz w:val="22"/>
                <w:szCs w:val="22"/>
                <w:lang w:eastAsia="tr-TR"/>
              </w:rPr>
              <w:t>Telefon numarası, adres, e-posta ve benzeri iletişim bilgileri anlamına gelmektedir.</w:t>
            </w:r>
          </w:p>
        </w:tc>
      </w:tr>
      <w:tr w:rsidR="00FD7DB7" w:rsidRPr="008B6B08" w14:paraId="6BC10E74" w14:textId="77777777" w:rsidTr="00934FB4">
        <w:tc>
          <w:tcPr>
            <w:tcW w:w="2514" w:type="dxa"/>
            <w:tcBorders>
              <w:top w:val="single" w:sz="6" w:space="0" w:color="auto"/>
              <w:bottom w:val="single" w:sz="6" w:space="0" w:color="auto"/>
              <w:right w:val="nil"/>
            </w:tcBorders>
            <w:shd w:val="clear" w:color="auto" w:fill="F2F2F2"/>
          </w:tcPr>
          <w:p w14:paraId="205B7404"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İşlem Güvenliği Bilgisi</w:t>
            </w:r>
          </w:p>
        </w:tc>
        <w:tc>
          <w:tcPr>
            <w:tcW w:w="277" w:type="dxa"/>
            <w:tcBorders>
              <w:top w:val="single" w:sz="6" w:space="0" w:color="auto"/>
              <w:left w:val="nil"/>
              <w:bottom w:val="single" w:sz="6" w:space="0" w:color="auto"/>
            </w:tcBorders>
            <w:shd w:val="clear" w:color="auto" w:fill="F2F2F2"/>
          </w:tcPr>
          <w:p w14:paraId="6F7E7605"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w:t>
            </w:r>
          </w:p>
        </w:tc>
        <w:tc>
          <w:tcPr>
            <w:tcW w:w="6924" w:type="dxa"/>
            <w:shd w:val="clear" w:color="auto" w:fill="F2F2F2"/>
          </w:tcPr>
          <w:p w14:paraId="6182A356" w14:textId="77777777" w:rsidR="00FD7DB7" w:rsidRPr="008B6B08" w:rsidRDefault="00FD7DB7" w:rsidP="00A57D0F">
            <w:pPr>
              <w:jc w:val="both"/>
              <w:rPr>
                <w:rFonts w:ascii="Arial" w:eastAsia="Times New Roman" w:hAnsi="Arial" w:cs="Arial"/>
                <w:color w:val="000000"/>
                <w:sz w:val="22"/>
                <w:szCs w:val="22"/>
                <w:lang w:eastAsia="tr-TR"/>
              </w:rPr>
            </w:pPr>
            <w:r w:rsidRPr="008B6B08">
              <w:rPr>
                <w:rFonts w:ascii="Arial" w:eastAsia="Times New Roman" w:hAnsi="Arial" w:cs="Arial"/>
                <w:color w:val="000000"/>
                <w:sz w:val="22"/>
                <w:szCs w:val="22"/>
                <w:lang w:eastAsia="tr-TR"/>
              </w:rPr>
              <w:t>Ticari faaliyetlerimizi yürütürken teknik, idari, hukuki ve ticari güvenliğimizi sağlamamız için işlenen kişisel veriler (örneğin log kayıtları) anlamına gelmektedir.</w:t>
            </w:r>
          </w:p>
        </w:tc>
      </w:tr>
      <w:tr w:rsidR="00FD7DB7" w:rsidRPr="008B6B08" w14:paraId="39E4FC83" w14:textId="77777777" w:rsidTr="00934FB4">
        <w:tc>
          <w:tcPr>
            <w:tcW w:w="2514" w:type="dxa"/>
            <w:tcBorders>
              <w:bottom w:val="single" w:sz="6" w:space="0" w:color="auto"/>
              <w:right w:val="nil"/>
            </w:tcBorders>
            <w:shd w:val="clear" w:color="auto" w:fill="F2F2F2"/>
          </w:tcPr>
          <w:p w14:paraId="68546DC7"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 xml:space="preserve"> Kimlik Bilgisi</w:t>
            </w:r>
          </w:p>
        </w:tc>
        <w:tc>
          <w:tcPr>
            <w:tcW w:w="277" w:type="dxa"/>
            <w:tcBorders>
              <w:left w:val="nil"/>
              <w:bottom w:val="single" w:sz="6" w:space="0" w:color="auto"/>
            </w:tcBorders>
            <w:shd w:val="clear" w:color="auto" w:fill="F2F2F2"/>
          </w:tcPr>
          <w:p w14:paraId="0A044C07"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w:t>
            </w:r>
          </w:p>
        </w:tc>
        <w:tc>
          <w:tcPr>
            <w:tcW w:w="6924" w:type="dxa"/>
            <w:shd w:val="clear" w:color="auto" w:fill="F2F2F2"/>
          </w:tcPr>
          <w:p w14:paraId="61E56F20" w14:textId="77777777" w:rsidR="00FD7DB7" w:rsidRPr="008B6B08" w:rsidRDefault="00FD7DB7" w:rsidP="00A57D0F">
            <w:pPr>
              <w:jc w:val="both"/>
              <w:rPr>
                <w:rFonts w:ascii="Arial" w:eastAsia="Times New Roman" w:hAnsi="Arial" w:cs="Arial"/>
                <w:color w:val="000000"/>
                <w:sz w:val="22"/>
                <w:szCs w:val="22"/>
                <w:lang w:eastAsia="tr-TR"/>
              </w:rPr>
            </w:pPr>
            <w:r w:rsidRPr="008B6B08">
              <w:rPr>
                <w:rFonts w:ascii="Arial" w:eastAsia="Times New Roman" w:hAnsi="Arial" w:cs="Arial"/>
                <w:color w:val="000000"/>
                <w:sz w:val="22"/>
                <w:szCs w:val="22"/>
                <w:lang w:eastAsia="tr-TR"/>
              </w:rPr>
              <w:t>Kişinin kimliğine dair bilgilerin bulunduğu verileri ifade etmektedir. (Ad-Soyad, T.C. kimlik numarası, uyruk bilgisi, anne adı-baba adı, doğum yeri, doğum tarihi, cinsiyet gibi bilgileri içeren ehliyet, nüfus cüzdanı ve pasaport gibi belgeler ile vergi numarası vb.)</w:t>
            </w:r>
          </w:p>
        </w:tc>
      </w:tr>
      <w:tr w:rsidR="00FD7DB7" w:rsidRPr="008B6B08" w14:paraId="5C8876C6" w14:textId="77777777" w:rsidTr="00934FB4">
        <w:trPr>
          <w:trHeight w:val="50"/>
        </w:trPr>
        <w:tc>
          <w:tcPr>
            <w:tcW w:w="2514" w:type="dxa"/>
            <w:tcBorders>
              <w:top w:val="single" w:sz="6" w:space="0" w:color="auto"/>
              <w:bottom w:val="single" w:sz="6" w:space="0" w:color="auto"/>
              <w:right w:val="nil"/>
            </w:tcBorders>
            <w:shd w:val="clear" w:color="auto" w:fill="F2F2F2"/>
          </w:tcPr>
          <w:p w14:paraId="20B7F7EC" w14:textId="77777777" w:rsidR="00FD7DB7" w:rsidRPr="008B6B08" w:rsidRDefault="00FD7DB7" w:rsidP="00A57D0F">
            <w:pPr>
              <w:jc w:val="both"/>
              <w:rPr>
                <w:rFonts w:ascii="Arial" w:hAnsi="Arial" w:cs="Arial"/>
                <w:b/>
                <w:sz w:val="22"/>
                <w:szCs w:val="22"/>
              </w:rPr>
            </w:pPr>
            <w:r w:rsidRPr="008B6B08">
              <w:rPr>
                <w:rFonts w:ascii="Arial" w:hAnsi="Arial" w:cs="Arial"/>
                <w:b/>
                <w:sz w:val="22"/>
                <w:szCs w:val="22"/>
              </w:rPr>
              <w:t xml:space="preserve">Lokasyon Verisi </w:t>
            </w:r>
          </w:p>
        </w:tc>
        <w:tc>
          <w:tcPr>
            <w:tcW w:w="277" w:type="dxa"/>
            <w:tcBorders>
              <w:top w:val="single" w:sz="6" w:space="0" w:color="auto"/>
              <w:left w:val="nil"/>
              <w:bottom w:val="single" w:sz="6" w:space="0" w:color="auto"/>
            </w:tcBorders>
            <w:shd w:val="clear" w:color="auto" w:fill="F2F2F2"/>
          </w:tcPr>
          <w:p w14:paraId="4CAED367" w14:textId="77777777" w:rsidR="00FD7DB7" w:rsidRPr="008B6B08" w:rsidRDefault="00FD7DB7" w:rsidP="00A57D0F">
            <w:pPr>
              <w:jc w:val="both"/>
              <w:rPr>
                <w:rFonts w:ascii="Arial" w:eastAsia="Times New Roman" w:hAnsi="Arial" w:cs="Arial"/>
                <w:b/>
                <w:color w:val="000000" w:themeColor="text1"/>
                <w:sz w:val="22"/>
                <w:szCs w:val="22"/>
                <w:lang w:eastAsia="tr-TR"/>
              </w:rPr>
            </w:pPr>
            <w:r w:rsidRPr="008B6B08">
              <w:rPr>
                <w:rFonts w:ascii="Arial" w:eastAsia="Times New Roman" w:hAnsi="Arial" w:cs="Arial"/>
                <w:b/>
                <w:color w:val="000000" w:themeColor="text1"/>
                <w:sz w:val="22"/>
                <w:szCs w:val="22"/>
                <w:lang w:eastAsia="tr-TR"/>
              </w:rPr>
              <w:t>:</w:t>
            </w:r>
          </w:p>
        </w:tc>
        <w:tc>
          <w:tcPr>
            <w:tcW w:w="6924" w:type="dxa"/>
            <w:shd w:val="clear" w:color="auto" w:fill="F2F2F2"/>
          </w:tcPr>
          <w:p w14:paraId="69F0F8DF" w14:textId="77777777" w:rsidR="00FD7DB7" w:rsidRPr="008B6B08" w:rsidRDefault="00FD7DB7" w:rsidP="00A57D0F">
            <w:pPr>
              <w:jc w:val="both"/>
              <w:rPr>
                <w:rFonts w:ascii="Arial" w:eastAsia="Times New Roman" w:hAnsi="Arial" w:cs="Arial"/>
                <w:color w:val="000000" w:themeColor="text1"/>
                <w:sz w:val="22"/>
                <w:szCs w:val="22"/>
                <w:lang w:eastAsia="tr-TR"/>
              </w:rPr>
            </w:pPr>
            <w:r w:rsidRPr="008B6B08">
              <w:rPr>
                <w:rFonts w:ascii="Arial" w:eastAsia="Times New Roman" w:hAnsi="Arial" w:cs="Arial"/>
                <w:color w:val="000000" w:themeColor="text1"/>
                <w:sz w:val="22"/>
                <w:szCs w:val="22"/>
                <w:lang w:eastAsia="tr-TR"/>
              </w:rPr>
              <w:t>Çalışanlarımız ile iş birliği içerisinde olduğumuz kurumların çalışanlarının Şirketimizin araçlarını kullanırken bulunduğu yerin konumunu tespit eden bilgiler</w:t>
            </w:r>
          </w:p>
        </w:tc>
      </w:tr>
      <w:tr w:rsidR="00FD7DB7" w:rsidRPr="008B6B08" w14:paraId="002A5C60" w14:textId="77777777" w:rsidTr="00934FB4">
        <w:tc>
          <w:tcPr>
            <w:tcW w:w="2514" w:type="dxa"/>
            <w:tcBorders>
              <w:top w:val="single" w:sz="6" w:space="0" w:color="auto"/>
              <w:bottom w:val="single" w:sz="6" w:space="0" w:color="auto"/>
              <w:right w:val="nil"/>
            </w:tcBorders>
            <w:shd w:val="clear" w:color="auto" w:fill="F2F2F2"/>
          </w:tcPr>
          <w:p w14:paraId="6A72DA58"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Müşteri İşlem Bilgisi</w:t>
            </w:r>
          </w:p>
        </w:tc>
        <w:tc>
          <w:tcPr>
            <w:tcW w:w="277" w:type="dxa"/>
            <w:tcBorders>
              <w:top w:val="single" w:sz="6" w:space="0" w:color="auto"/>
              <w:left w:val="nil"/>
              <w:bottom w:val="single" w:sz="6" w:space="0" w:color="auto"/>
            </w:tcBorders>
            <w:shd w:val="clear" w:color="auto" w:fill="F2F2F2"/>
          </w:tcPr>
          <w:p w14:paraId="532F3F41"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w:t>
            </w:r>
          </w:p>
        </w:tc>
        <w:tc>
          <w:tcPr>
            <w:tcW w:w="6924" w:type="dxa"/>
            <w:shd w:val="clear" w:color="auto" w:fill="F2F2F2"/>
          </w:tcPr>
          <w:p w14:paraId="569A7FEC" w14:textId="77777777" w:rsidR="00FD7DB7" w:rsidRPr="008B6B08" w:rsidRDefault="00FD7DB7" w:rsidP="00A57D0F">
            <w:pPr>
              <w:jc w:val="both"/>
              <w:rPr>
                <w:rFonts w:ascii="Arial" w:eastAsia="Times New Roman" w:hAnsi="Arial" w:cs="Arial"/>
                <w:color w:val="000000"/>
                <w:sz w:val="22"/>
                <w:szCs w:val="22"/>
                <w:lang w:eastAsia="tr-TR"/>
              </w:rPr>
            </w:pPr>
            <w:r w:rsidRPr="008B6B08">
              <w:rPr>
                <w:rFonts w:ascii="Arial" w:eastAsia="Times New Roman" w:hAnsi="Arial" w:cs="Arial"/>
                <w:color w:val="000000"/>
                <w:sz w:val="22"/>
                <w:szCs w:val="22"/>
                <w:lang w:eastAsia="tr-TR"/>
              </w:rPr>
              <w:t>Ürün ve hizmetlerimizin kullanımına yönelik kayıtlar ile müşterilerimizin ürün ve hizmetlerimizin kullanımına yönelik talimatları ve talepleri gibi bilgiler anlamına gelmektedir.</w:t>
            </w:r>
          </w:p>
        </w:tc>
      </w:tr>
      <w:tr w:rsidR="00FD7DB7" w:rsidRPr="008B6B08" w14:paraId="52785D9B" w14:textId="77777777" w:rsidTr="00934FB4">
        <w:trPr>
          <w:trHeight w:val="50"/>
        </w:trPr>
        <w:tc>
          <w:tcPr>
            <w:tcW w:w="2514" w:type="dxa"/>
            <w:tcBorders>
              <w:top w:val="single" w:sz="6" w:space="0" w:color="auto"/>
              <w:bottom w:val="single" w:sz="6" w:space="0" w:color="auto"/>
              <w:right w:val="nil"/>
            </w:tcBorders>
            <w:shd w:val="clear" w:color="auto" w:fill="F2F2F2"/>
          </w:tcPr>
          <w:p w14:paraId="742687F8" w14:textId="77777777" w:rsidR="00FD7DB7" w:rsidRPr="008B6B08" w:rsidRDefault="00FD7DB7" w:rsidP="00A57D0F">
            <w:pPr>
              <w:jc w:val="both"/>
              <w:rPr>
                <w:rFonts w:ascii="Arial" w:hAnsi="Arial" w:cs="Arial"/>
                <w:b/>
                <w:sz w:val="22"/>
                <w:szCs w:val="22"/>
              </w:rPr>
            </w:pPr>
            <w:r w:rsidRPr="008B6B08">
              <w:rPr>
                <w:rFonts w:ascii="Arial" w:hAnsi="Arial" w:cs="Arial"/>
                <w:b/>
                <w:sz w:val="22"/>
                <w:szCs w:val="22"/>
              </w:rPr>
              <w:t xml:space="preserve">Pazarlama Bilgisi </w:t>
            </w:r>
          </w:p>
        </w:tc>
        <w:tc>
          <w:tcPr>
            <w:tcW w:w="277" w:type="dxa"/>
            <w:tcBorders>
              <w:top w:val="single" w:sz="6" w:space="0" w:color="auto"/>
              <w:left w:val="nil"/>
              <w:bottom w:val="single" w:sz="6" w:space="0" w:color="auto"/>
            </w:tcBorders>
            <w:shd w:val="clear" w:color="auto" w:fill="F2F2F2"/>
          </w:tcPr>
          <w:p w14:paraId="053B1EAC" w14:textId="77777777" w:rsidR="00FD7DB7" w:rsidRPr="008B6B08" w:rsidRDefault="00FD7DB7" w:rsidP="00A57D0F">
            <w:pPr>
              <w:jc w:val="both"/>
              <w:rPr>
                <w:rFonts w:ascii="Arial" w:eastAsia="Times New Roman" w:hAnsi="Arial" w:cs="Arial"/>
                <w:b/>
                <w:color w:val="000000" w:themeColor="text1"/>
                <w:sz w:val="22"/>
                <w:szCs w:val="22"/>
                <w:lang w:eastAsia="tr-TR"/>
              </w:rPr>
            </w:pPr>
            <w:r w:rsidRPr="008B6B08">
              <w:rPr>
                <w:rFonts w:ascii="Arial" w:eastAsia="Times New Roman" w:hAnsi="Arial" w:cs="Arial"/>
                <w:b/>
                <w:color w:val="000000" w:themeColor="text1"/>
                <w:sz w:val="22"/>
                <w:szCs w:val="22"/>
                <w:lang w:eastAsia="tr-TR"/>
              </w:rPr>
              <w:t>:</w:t>
            </w:r>
          </w:p>
        </w:tc>
        <w:tc>
          <w:tcPr>
            <w:tcW w:w="6924" w:type="dxa"/>
            <w:shd w:val="clear" w:color="auto" w:fill="F2F2F2"/>
          </w:tcPr>
          <w:p w14:paraId="48146BCC" w14:textId="77777777" w:rsidR="00FD7DB7" w:rsidRPr="008B6B08" w:rsidRDefault="00FD7DB7" w:rsidP="00A57D0F">
            <w:pPr>
              <w:jc w:val="both"/>
              <w:rPr>
                <w:rFonts w:ascii="Arial" w:eastAsia="Times New Roman" w:hAnsi="Arial" w:cs="Arial"/>
                <w:color w:val="000000" w:themeColor="text1"/>
                <w:sz w:val="22"/>
                <w:szCs w:val="22"/>
                <w:lang w:eastAsia="tr-TR"/>
              </w:rPr>
            </w:pPr>
            <w:r w:rsidRPr="008B6B08">
              <w:rPr>
                <w:rFonts w:ascii="Arial" w:eastAsia="Times New Roman" w:hAnsi="Arial" w:cs="Arial"/>
                <w:color w:val="000000"/>
                <w:sz w:val="22"/>
                <w:szCs w:val="22"/>
                <w:lang w:eastAsia="tr-TR"/>
              </w:rPr>
              <w:t>Ürün ve hizmetlerimizin kişisel veri sahibinin kullanım alışkanlıkları, beğenisi ve ihtiyaçları doğrultusunda özelleştirilerek pazarlamasının yapılmasına yönelik işlenen kişisel veriler ve bu işleme sonuçları neticesinde yaratılan rapor ve değerlendirmeler anlamına gelmektedir.</w:t>
            </w:r>
          </w:p>
        </w:tc>
      </w:tr>
      <w:tr w:rsidR="00FD7DB7" w:rsidRPr="008B6B08" w14:paraId="6D087EB4" w14:textId="77777777" w:rsidTr="00934FB4">
        <w:tc>
          <w:tcPr>
            <w:tcW w:w="2514" w:type="dxa"/>
            <w:tcBorders>
              <w:top w:val="single" w:sz="6" w:space="0" w:color="auto"/>
              <w:bottom w:val="single" w:sz="6" w:space="0" w:color="auto"/>
              <w:right w:val="nil"/>
            </w:tcBorders>
            <w:shd w:val="clear" w:color="auto" w:fill="F2F2F2"/>
          </w:tcPr>
          <w:p w14:paraId="6EABDDBF" w14:textId="1A982518"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Talep/Şikayet Bilgisi</w:t>
            </w:r>
          </w:p>
        </w:tc>
        <w:tc>
          <w:tcPr>
            <w:tcW w:w="277" w:type="dxa"/>
            <w:tcBorders>
              <w:top w:val="single" w:sz="6" w:space="0" w:color="auto"/>
              <w:left w:val="nil"/>
              <w:bottom w:val="single" w:sz="6" w:space="0" w:color="auto"/>
            </w:tcBorders>
            <w:shd w:val="clear" w:color="auto" w:fill="F2F2F2"/>
          </w:tcPr>
          <w:p w14:paraId="5266CB71" w14:textId="77777777" w:rsidR="00FD7DB7" w:rsidRPr="008B6B08" w:rsidRDefault="00FD7DB7" w:rsidP="00A57D0F">
            <w:pPr>
              <w:jc w:val="both"/>
              <w:rPr>
                <w:rFonts w:ascii="Arial" w:eastAsia="Times New Roman" w:hAnsi="Arial" w:cs="Arial"/>
                <w:b/>
                <w:color w:val="000000"/>
                <w:sz w:val="22"/>
                <w:szCs w:val="22"/>
                <w:lang w:eastAsia="tr-TR"/>
              </w:rPr>
            </w:pPr>
            <w:r w:rsidRPr="008B6B08">
              <w:rPr>
                <w:rFonts w:ascii="Arial" w:eastAsia="Times New Roman" w:hAnsi="Arial" w:cs="Arial"/>
                <w:b/>
                <w:color w:val="000000"/>
                <w:sz w:val="22"/>
                <w:szCs w:val="22"/>
                <w:lang w:eastAsia="tr-TR"/>
              </w:rPr>
              <w:t>:</w:t>
            </w:r>
          </w:p>
        </w:tc>
        <w:tc>
          <w:tcPr>
            <w:tcW w:w="6924" w:type="dxa"/>
            <w:shd w:val="clear" w:color="auto" w:fill="F2F2F2"/>
          </w:tcPr>
          <w:p w14:paraId="4C978CFC" w14:textId="77777777" w:rsidR="00FD7DB7" w:rsidRPr="008B6B08" w:rsidRDefault="00FD7DB7" w:rsidP="00A57D0F">
            <w:pPr>
              <w:jc w:val="both"/>
              <w:rPr>
                <w:rFonts w:ascii="Arial" w:eastAsia="Times New Roman" w:hAnsi="Arial" w:cs="Arial"/>
                <w:color w:val="000000"/>
                <w:sz w:val="22"/>
                <w:szCs w:val="22"/>
                <w:lang w:eastAsia="tr-TR"/>
              </w:rPr>
            </w:pPr>
            <w:r w:rsidRPr="008B6B08">
              <w:rPr>
                <w:rFonts w:ascii="Arial" w:eastAsia="Times New Roman" w:hAnsi="Arial" w:cs="Arial"/>
                <w:color w:val="000000"/>
                <w:sz w:val="22"/>
                <w:szCs w:val="22"/>
                <w:lang w:eastAsia="tr-TR"/>
              </w:rPr>
              <w:t>Şirketimize yöneltilmiş olan her türlü talep ve/veya şikayetin alınması ve değerlendirilmesine ilişkin kişisel veriler anlamına gelmektedir.</w:t>
            </w:r>
          </w:p>
        </w:tc>
      </w:tr>
      <w:tr w:rsidR="000D6810" w:rsidRPr="008B6B08" w14:paraId="5F611C98" w14:textId="77777777" w:rsidTr="00934FB4">
        <w:trPr>
          <w:trHeight w:val="50"/>
        </w:trPr>
        <w:tc>
          <w:tcPr>
            <w:tcW w:w="2514" w:type="dxa"/>
            <w:tcBorders>
              <w:top w:val="single" w:sz="6" w:space="0" w:color="auto"/>
              <w:right w:val="nil"/>
            </w:tcBorders>
            <w:shd w:val="clear" w:color="auto" w:fill="F2F2F2"/>
          </w:tcPr>
          <w:p w14:paraId="7AF36421" w14:textId="47B08DE4" w:rsidR="000D6810" w:rsidRPr="008B6B08" w:rsidRDefault="000D6810" w:rsidP="00A57D0F">
            <w:pPr>
              <w:jc w:val="both"/>
              <w:rPr>
                <w:rFonts w:ascii="Arial" w:hAnsi="Arial" w:cs="Arial"/>
                <w:b/>
                <w:sz w:val="22"/>
                <w:szCs w:val="22"/>
              </w:rPr>
            </w:pPr>
            <w:r w:rsidRPr="008B6B08">
              <w:rPr>
                <w:rFonts w:ascii="Arial" w:hAnsi="Arial" w:cs="Arial"/>
                <w:b/>
                <w:sz w:val="22"/>
                <w:szCs w:val="22"/>
              </w:rPr>
              <w:t xml:space="preserve">Özel Nitelikli Kişisel Veri </w:t>
            </w:r>
          </w:p>
        </w:tc>
        <w:tc>
          <w:tcPr>
            <w:tcW w:w="277" w:type="dxa"/>
            <w:tcBorders>
              <w:top w:val="single" w:sz="6" w:space="0" w:color="auto"/>
              <w:left w:val="nil"/>
            </w:tcBorders>
            <w:shd w:val="clear" w:color="auto" w:fill="F2F2F2"/>
          </w:tcPr>
          <w:p w14:paraId="66554CC8" w14:textId="201F6409" w:rsidR="000D6810" w:rsidRPr="008B6B08" w:rsidRDefault="000D6810" w:rsidP="00A57D0F">
            <w:pPr>
              <w:jc w:val="both"/>
              <w:rPr>
                <w:rFonts w:ascii="Arial" w:eastAsia="Times New Roman" w:hAnsi="Arial" w:cs="Arial"/>
                <w:b/>
                <w:color w:val="000000" w:themeColor="text1"/>
                <w:sz w:val="22"/>
                <w:szCs w:val="22"/>
                <w:lang w:eastAsia="tr-TR"/>
              </w:rPr>
            </w:pPr>
            <w:r w:rsidRPr="008B6B08">
              <w:rPr>
                <w:rFonts w:ascii="Arial" w:eastAsia="Times New Roman" w:hAnsi="Arial" w:cs="Arial"/>
                <w:b/>
                <w:color w:val="000000" w:themeColor="text1"/>
                <w:sz w:val="22"/>
                <w:szCs w:val="22"/>
                <w:lang w:eastAsia="tr-TR"/>
              </w:rPr>
              <w:t>:</w:t>
            </w:r>
          </w:p>
        </w:tc>
        <w:tc>
          <w:tcPr>
            <w:tcW w:w="6924" w:type="dxa"/>
            <w:shd w:val="clear" w:color="auto" w:fill="F2F2F2"/>
          </w:tcPr>
          <w:p w14:paraId="716F8C2A" w14:textId="67E9E735" w:rsidR="000D6810" w:rsidRPr="008B6B08" w:rsidRDefault="000D6810" w:rsidP="00A57D0F">
            <w:pPr>
              <w:jc w:val="both"/>
              <w:rPr>
                <w:rFonts w:ascii="Arial" w:eastAsia="Times New Roman" w:hAnsi="Arial" w:cs="Arial"/>
                <w:color w:val="000000"/>
                <w:sz w:val="22"/>
                <w:szCs w:val="22"/>
                <w:lang w:eastAsia="tr-TR"/>
              </w:rPr>
            </w:pPr>
            <w:r w:rsidRPr="008B6B08">
              <w:rPr>
                <w:rFonts w:ascii="Arial" w:eastAsia="Times New Roman" w:hAnsi="Arial" w:cs="Arial"/>
                <w:color w:val="000000" w:themeColor="text1"/>
                <w:sz w:val="22"/>
                <w:szCs w:val="22"/>
                <w:lang w:eastAsia="tr-TR"/>
              </w:rPr>
              <w:t xml:space="preserve">Kişilerin ırkı, etnik kökeni, siyasi düşüncesi, felsefi inancı, dini, mezhebi veya diğer inançları, kılık ve kıyafeti, dernek, vakıf ya da </w:t>
            </w:r>
            <w:r w:rsidRPr="008B6B08">
              <w:rPr>
                <w:rFonts w:ascii="Arial" w:eastAsia="Times New Roman" w:hAnsi="Arial" w:cs="Arial"/>
                <w:color w:val="000000" w:themeColor="text1"/>
                <w:sz w:val="22"/>
                <w:szCs w:val="22"/>
                <w:lang w:eastAsia="tr-TR"/>
              </w:rPr>
              <w:lastRenderedPageBreak/>
              <w:t>sendika üyeliği, sağlığı, cinsel hayatı, ceza mahkumiyeti ve güvenlik tedbirleriyle ilgili verileri ile biyometrik ve genetik verileri anlamına gelmektedir.</w:t>
            </w:r>
          </w:p>
        </w:tc>
      </w:tr>
    </w:tbl>
    <w:p w14:paraId="3D52FBA8" w14:textId="68B6093D" w:rsidR="0013314F" w:rsidRPr="008B6B08" w:rsidRDefault="0013314F" w:rsidP="00A57D0F">
      <w:pPr>
        <w:jc w:val="both"/>
        <w:rPr>
          <w:rFonts w:ascii="Arial" w:hAnsi="Arial" w:cs="Arial"/>
          <w:sz w:val="22"/>
          <w:szCs w:val="22"/>
          <w:lang w:val="tr-TR" w:eastAsia="tr-TR"/>
        </w:rPr>
      </w:pPr>
    </w:p>
    <w:p w14:paraId="2A8D4CAB" w14:textId="2B163993" w:rsidR="000D6810" w:rsidRPr="008B6B08" w:rsidRDefault="000D6810" w:rsidP="00A57D0F">
      <w:pPr>
        <w:jc w:val="both"/>
        <w:rPr>
          <w:rFonts w:ascii="Arial" w:hAnsi="Arial" w:cs="Arial"/>
          <w:sz w:val="22"/>
          <w:szCs w:val="22"/>
          <w:lang w:val="tr-TR" w:eastAsia="tr-TR"/>
        </w:rPr>
      </w:pPr>
    </w:p>
    <w:p w14:paraId="0EAB7401" w14:textId="594262A0" w:rsidR="000D6810" w:rsidRPr="008B6B08" w:rsidRDefault="000D6810" w:rsidP="00A57D0F">
      <w:pPr>
        <w:jc w:val="both"/>
        <w:rPr>
          <w:rFonts w:ascii="Arial" w:hAnsi="Arial" w:cs="Arial"/>
          <w:sz w:val="22"/>
          <w:szCs w:val="22"/>
          <w:lang w:val="tr-TR" w:eastAsia="tr-TR"/>
        </w:rPr>
      </w:pPr>
    </w:p>
    <w:p w14:paraId="62CE7C20" w14:textId="716917DE" w:rsidR="000D6810" w:rsidRPr="008B6B08" w:rsidRDefault="000D6810" w:rsidP="00A57D0F">
      <w:pPr>
        <w:jc w:val="both"/>
        <w:rPr>
          <w:rFonts w:ascii="Arial" w:hAnsi="Arial" w:cs="Arial"/>
          <w:sz w:val="22"/>
          <w:szCs w:val="22"/>
          <w:lang w:val="tr-TR" w:eastAsia="tr-TR"/>
        </w:rPr>
      </w:pPr>
    </w:p>
    <w:p w14:paraId="67C583FA" w14:textId="00C3ECB2" w:rsidR="000D6810" w:rsidRPr="008B6B08" w:rsidRDefault="000D6810" w:rsidP="00A57D0F">
      <w:pPr>
        <w:jc w:val="both"/>
        <w:rPr>
          <w:rFonts w:ascii="Arial" w:hAnsi="Arial" w:cs="Arial"/>
          <w:sz w:val="22"/>
          <w:szCs w:val="22"/>
          <w:lang w:val="tr-TR" w:eastAsia="tr-TR"/>
        </w:rPr>
      </w:pPr>
    </w:p>
    <w:p w14:paraId="775C2B6C" w14:textId="598AA821" w:rsidR="000D6810" w:rsidRPr="008B6B08" w:rsidRDefault="000D6810" w:rsidP="00A57D0F">
      <w:pPr>
        <w:jc w:val="both"/>
        <w:rPr>
          <w:rFonts w:ascii="Arial" w:hAnsi="Arial" w:cs="Arial"/>
          <w:sz w:val="22"/>
          <w:szCs w:val="22"/>
          <w:lang w:val="tr-TR" w:eastAsia="tr-TR"/>
        </w:rPr>
      </w:pPr>
    </w:p>
    <w:p w14:paraId="3760E37D" w14:textId="1B0402A9" w:rsidR="000D6810" w:rsidRPr="008B6B08" w:rsidRDefault="000D6810" w:rsidP="00A57D0F">
      <w:pPr>
        <w:jc w:val="both"/>
        <w:rPr>
          <w:rFonts w:ascii="Arial" w:hAnsi="Arial" w:cs="Arial"/>
          <w:sz w:val="22"/>
          <w:szCs w:val="22"/>
          <w:lang w:val="tr-TR" w:eastAsia="tr-TR"/>
        </w:rPr>
      </w:pPr>
    </w:p>
    <w:p w14:paraId="03E6D57B" w14:textId="4998791E" w:rsidR="000D6810" w:rsidRPr="008B6B08" w:rsidRDefault="000D6810" w:rsidP="00A57D0F">
      <w:pPr>
        <w:jc w:val="both"/>
        <w:rPr>
          <w:rFonts w:ascii="Arial" w:hAnsi="Arial" w:cs="Arial"/>
          <w:sz w:val="22"/>
          <w:szCs w:val="22"/>
          <w:lang w:val="tr-TR" w:eastAsia="tr-TR"/>
        </w:rPr>
      </w:pPr>
    </w:p>
    <w:p w14:paraId="796B5EE5" w14:textId="27245FB8" w:rsidR="000D6810" w:rsidRPr="008B6B08" w:rsidRDefault="000D6810" w:rsidP="00A57D0F">
      <w:pPr>
        <w:jc w:val="both"/>
        <w:rPr>
          <w:rFonts w:ascii="Arial" w:hAnsi="Arial" w:cs="Arial"/>
          <w:sz w:val="22"/>
          <w:szCs w:val="22"/>
          <w:lang w:val="tr-TR" w:eastAsia="tr-TR"/>
        </w:rPr>
      </w:pPr>
    </w:p>
    <w:p w14:paraId="3978D84E" w14:textId="6C0F0698" w:rsidR="000D6810" w:rsidRPr="008B6B08" w:rsidRDefault="000D6810" w:rsidP="00A57D0F">
      <w:pPr>
        <w:jc w:val="both"/>
        <w:rPr>
          <w:rFonts w:ascii="Arial" w:hAnsi="Arial" w:cs="Arial"/>
          <w:sz w:val="22"/>
          <w:szCs w:val="22"/>
          <w:lang w:val="tr-TR" w:eastAsia="tr-TR"/>
        </w:rPr>
      </w:pPr>
    </w:p>
    <w:p w14:paraId="177CE264" w14:textId="2D05E2D5" w:rsidR="000D6810" w:rsidRPr="008B6B08" w:rsidRDefault="000D6810" w:rsidP="00A57D0F">
      <w:pPr>
        <w:jc w:val="both"/>
        <w:rPr>
          <w:rFonts w:ascii="Arial" w:hAnsi="Arial" w:cs="Arial"/>
          <w:sz w:val="22"/>
          <w:szCs w:val="22"/>
          <w:lang w:val="tr-TR" w:eastAsia="tr-TR"/>
        </w:rPr>
      </w:pPr>
    </w:p>
    <w:p w14:paraId="55DBCA50" w14:textId="6BED3D18" w:rsidR="000D6810" w:rsidRPr="008B6B08" w:rsidRDefault="000D6810" w:rsidP="00A57D0F">
      <w:pPr>
        <w:jc w:val="both"/>
        <w:rPr>
          <w:rFonts w:ascii="Arial" w:hAnsi="Arial" w:cs="Arial"/>
          <w:sz w:val="22"/>
          <w:szCs w:val="22"/>
          <w:lang w:val="tr-TR" w:eastAsia="tr-TR"/>
        </w:rPr>
      </w:pPr>
    </w:p>
    <w:p w14:paraId="074DC05A" w14:textId="4CD8EF45" w:rsidR="000D6810" w:rsidRPr="008B6B08" w:rsidRDefault="000D6810" w:rsidP="00A57D0F">
      <w:pPr>
        <w:jc w:val="both"/>
        <w:rPr>
          <w:rFonts w:ascii="Arial" w:hAnsi="Arial" w:cs="Arial"/>
          <w:sz w:val="22"/>
          <w:szCs w:val="22"/>
          <w:lang w:val="tr-TR" w:eastAsia="tr-TR"/>
        </w:rPr>
      </w:pPr>
    </w:p>
    <w:p w14:paraId="39601B35" w14:textId="3700A4BC" w:rsidR="000D6810" w:rsidRPr="008B6B08" w:rsidRDefault="000D6810" w:rsidP="00A57D0F">
      <w:pPr>
        <w:jc w:val="both"/>
        <w:rPr>
          <w:rFonts w:ascii="Arial" w:hAnsi="Arial" w:cs="Arial"/>
          <w:sz w:val="22"/>
          <w:szCs w:val="22"/>
          <w:lang w:val="tr-TR" w:eastAsia="tr-TR"/>
        </w:rPr>
      </w:pPr>
    </w:p>
    <w:p w14:paraId="2EBC8A07" w14:textId="1207FE32" w:rsidR="000D6810" w:rsidRPr="008B6B08" w:rsidRDefault="000D6810" w:rsidP="00A57D0F">
      <w:pPr>
        <w:jc w:val="both"/>
        <w:rPr>
          <w:rFonts w:ascii="Arial" w:hAnsi="Arial" w:cs="Arial"/>
          <w:sz w:val="22"/>
          <w:szCs w:val="22"/>
          <w:lang w:val="tr-TR" w:eastAsia="tr-TR"/>
        </w:rPr>
      </w:pPr>
    </w:p>
    <w:p w14:paraId="57AF7ADC" w14:textId="02093AB1" w:rsidR="000D6810" w:rsidRPr="008B6B08" w:rsidRDefault="000D6810" w:rsidP="00A57D0F">
      <w:pPr>
        <w:jc w:val="both"/>
        <w:rPr>
          <w:rFonts w:ascii="Arial" w:hAnsi="Arial" w:cs="Arial"/>
          <w:sz w:val="22"/>
          <w:szCs w:val="22"/>
          <w:lang w:val="tr-TR" w:eastAsia="tr-TR"/>
        </w:rPr>
      </w:pPr>
    </w:p>
    <w:p w14:paraId="371D59F0" w14:textId="7C102A85" w:rsidR="000D6810" w:rsidRPr="008B6B08" w:rsidRDefault="000D6810" w:rsidP="00A57D0F">
      <w:pPr>
        <w:jc w:val="both"/>
        <w:rPr>
          <w:rFonts w:ascii="Arial" w:hAnsi="Arial" w:cs="Arial"/>
          <w:sz w:val="22"/>
          <w:szCs w:val="22"/>
          <w:lang w:val="tr-TR" w:eastAsia="tr-TR"/>
        </w:rPr>
      </w:pPr>
    </w:p>
    <w:p w14:paraId="133C3B76" w14:textId="08C1DD2F" w:rsidR="000D6810" w:rsidRPr="008B6B08" w:rsidRDefault="000D6810" w:rsidP="00A57D0F">
      <w:pPr>
        <w:jc w:val="both"/>
        <w:rPr>
          <w:rFonts w:ascii="Arial" w:hAnsi="Arial" w:cs="Arial"/>
          <w:sz w:val="22"/>
          <w:szCs w:val="22"/>
          <w:lang w:val="tr-TR" w:eastAsia="tr-TR"/>
        </w:rPr>
      </w:pPr>
    </w:p>
    <w:p w14:paraId="104F1A36" w14:textId="45AD3DB1" w:rsidR="000D6810" w:rsidRPr="008B6B08" w:rsidRDefault="000D6810" w:rsidP="00A57D0F">
      <w:pPr>
        <w:jc w:val="both"/>
        <w:rPr>
          <w:rFonts w:ascii="Arial" w:hAnsi="Arial" w:cs="Arial"/>
          <w:sz w:val="22"/>
          <w:szCs w:val="22"/>
          <w:lang w:val="tr-TR" w:eastAsia="tr-TR"/>
        </w:rPr>
      </w:pPr>
    </w:p>
    <w:p w14:paraId="2224925C" w14:textId="700F8BD7" w:rsidR="000D6810" w:rsidRPr="008B6B08" w:rsidRDefault="000D6810" w:rsidP="00A57D0F">
      <w:pPr>
        <w:jc w:val="both"/>
        <w:rPr>
          <w:rFonts w:ascii="Arial" w:hAnsi="Arial" w:cs="Arial"/>
          <w:sz w:val="22"/>
          <w:szCs w:val="22"/>
          <w:lang w:val="tr-TR" w:eastAsia="tr-TR"/>
        </w:rPr>
      </w:pPr>
    </w:p>
    <w:p w14:paraId="1F74AEB1" w14:textId="5A5E923E" w:rsidR="000D6810" w:rsidRPr="008B6B08" w:rsidRDefault="000D6810" w:rsidP="00A57D0F">
      <w:pPr>
        <w:jc w:val="both"/>
        <w:rPr>
          <w:rFonts w:ascii="Arial" w:hAnsi="Arial" w:cs="Arial"/>
          <w:sz w:val="22"/>
          <w:szCs w:val="22"/>
          <w:lang w:val="tr-TR" w:eastAsia="tr-TR"/>
        </w:rPr>
      </w:pPr>
    </w:p>
    <w:p w14:paraId="791D3B79" w14:textId="717F80D3" w:rsidR="000D6810" w:rsidRPr="008B6B08" w:rsidRDefault="000D6810" w:rsidP="00A57D0F">
      <w:pPr>
        <w:jc w:val="both"/>
        <w:rPr>
          <w:rFonts w:ascii="Arial" w:hAnsi="Arial" w:cs="Arial"/>
          <w:sz w:val="22"/>
          <w:szCs w:val="22"/>
          <w:lang w:val="tr-TR" w:eastAsia="tr-TR"/>
        </w:rPr>
      </w:pPr>
    </w:p>
    <w:p w14:paraId="437DFFD6" w14:textId="3C1EB407" w:rsidR="000D6810" w:rsidRPr="008B6B08" w:rsidRDefault="000D6810" w:rsidP="00A57D0F">
      <w:pPr>
        <w:jc w:val="both"/>
        <w:rPr>
          <w:rFonts w:ascii="Arial" w:hAnsi="Arial" w:cs="Arial"/>
          <w:sz w:val="22"/>
          <w:szCs w:val="22"/>
          <w:lang w:val="tr-TR" w:eastAsia="tr-TR"/>
        </w:rPr>
      </w:pPr>
    </w:p>
    <w:p w14:paraId="00ED4238" w14:textId="4FA577BC" w:rsidR="000D6810" w:rsidRPr="008B6B08" w:rsidRDefault="000D6810" w:rsidP="00A57D0F">
      <w:pPr>
        <w:jc w:val="both"/>
        <w:rPr>
          <w:rFonts w:ascii="Arial" w:hAnsi="Arial" w:cs="Arial"/>
          <w:sz w:val="22"/>
          <w:szCs w:val="22"/>
          <w:lang w:val="tr-TR" w:eastAsia="tr-TR"/>
        </w:rPr>
      </w:pPr>
    </w:p>
    <w:p w14:paraId="19EF530C" w14:textId="35CCC8AA" w:rsidR="000D6810" w:rsidRPr="008B6B08" w:rsidRDefault="000D6810" w:rsidP="00A57D0F">
      <w:pPr>
        <w:jc w:val="both"/>
        <w:rPr>
          <w:rFonts w:ascii="Arial" w:hAnsi="Arial" w:cs="Arial"/>
          <w:sz w:val="22"/>
          <w:szCs w:val="22"/>
          <w:lang w:val="tr-TR" w:eastAsia="tr-TR"/>
        </w:rPr>
      </w:pPr>
    </w:p>
    <w:p w14:paraId="0C3AF84E" w14:textId="3171A5B6" w:rsidR="000D6810" w:rsidRPr="008B6B08" w:rsidRDefault="000D6810" w:rsidP="00A57D0F">
      <w:pPr>
        <w:jc w:val="both"/>
        <w:rPr>
          <w:rFonts w:ascii="Arial" w:hAnsi="Arial" w:cs="Arial"/>
          <w:sz w:val="22"/>
          <w:szCs w:val="22"/>
          <w:lang w:val="tr-TR" w:eastAsia="tr-TR"/>
        </w:rPr>
      </w:pPr>
    </w:p>
    <w:p w14:paraId="6FEF0976" w14:textId="404AE59C" w:rsidR="000D6810" w:rsidRPr="008B6B08" w:rsidRDefault="000D6810" w:rsidP="00A57D0F">
      <w:pPr>
        <w:jc w:val="both"/>
        <w:rPr>
          <w:rFonts w:ascii="Arial" w:hAnsi="Arial" w:cs="Arial"/>
          <w:sz w:val="22"/>
          <w:szCs w:val="22"/>
          <w:lang w:val="tr-TR" w:eastAsia="tr-TR"/>
        </w:rPr>
      </w:pPr>
    </w:p>
    <w:p w14:paraId="14576153" w14:textId="773D63D9" w:rsidR="000D6810" w:rsidRPr="008B6B08" w:rsidRDefault="000D6810" w:rsidP="00A57D0F">
      <w:pPr>
        <w:jc w:val="both"/>
        <w:rPr>
          <w:rFonts w:ascii="Arial" w:hAnsi="Arial" w:cs="Arial"/>
          <w:sz w:val="22"/>
          <w:szCs w:val="22"/>
          <w:lang w:val="tr-TR" w:eastAsia="tr-TR"/>
        </w:rPr>
      </w:pPr>
    </w:p>
    <w:p w14:paraId="092C6C9A" w14:textId="084F11A9" w:rsidR="000D6810" w:rsidRPr="008B6B08" w:rsidRDefault="000D6810" w:rsidP="00A57D0F">
      <w:pPr>
        <w:jc w:val="both"/>
        <w:rPr>
          <w:rFonts w:ascii="Arial" w:hAnsi="Arial" w:cs="Arial"/>
          <w:sz w:val="22"/>
          <w:szCs w:val="22"/>
          <w:lang w:val="tr-TR" w:eastAsia="tr-TR"/>
        </w:rPr>
      </w:pPr>
    </w:p>
    <w:p w14:paraId="5C653F55" w14:textId="1B890728" w:rsidR="000D6810" w:rsidRPr="008B6B08" w:rsidRDefault="000D6810" w:rsidP="00A57D0F">
      <w:pPr>
        <w:jc w:val="both"/>
        <w:rPr>
          <w:rFonts w:ascii="Arial" w:hAnsi="Arial" w:cs="Arial"/>
          <w:sz w:val="22"/>
          <w:szCs w:val="22"/>
          <w:lang w:val="tr-TR" w:eastAsia="tr-TR"/>
        </w:rPr>
      </w:pPr>
    </w:p>
    <w:p w14:paraId="72E457D4" w14:textId="3D0A591A" w:rsidR="000D6810" w:rsidRPr="008B6B08" w:rsidRDefault="000D6810" w:rsidP="00A57D0F">
      <w:pPr>
        <w:jc w:val="both"/>
        <w:rPr>
          <w:rFonts w:ascii="Arial" w:hAnsi="Arial" w:cs="Arial"/>
          <w:sz w:val="22"/>
          <w:szCs w:val="22"/>
          <w:lang w:val="tr-TR" w:eastAsia="tr-TR"/>
        </w:rPr>
      </w:pPr>
    </w:p>
    <w:p w14:paraId="5109024D" w14:textId="3F182245" w:rsidR="000D6810" w:rsidRPr="008B6B08" w:rsidRDefault="000D6810" w:rsidP="00A57D0F">
      <w:pPr>
        <w:jc w:val="both"/>
        <w:rPr>
          <w:rFonts w:ascii="Arial" w:hAnsi="Arial" w:cs="Arial"/>
          <w:sz w:val="22"/>
          <w:szCs w:val="22"/>
          <w:lang w:val="tr-TR" w:eastAsia="tr-TR"/>
        </w:rPr>
      </w:pPr>
    </w:p>
    <w:p w14:paraId="1BE78C1B" w14:textId="49E4B7E8" w:rsidR="000D6810" w:rsidRPr="008B6B08" w:rsidRDefault="000D6810" w:rsidP="00A57D0F">
      <w:pPr>
        <w:jc w:val="both"/>
        <w:rPr>
          <w:rFonts w:ascii="Arial" w:hAnsi="Arial" w:cs="Arial"/>
          <w:sz w:val="22"/>
          <w:szCs w:val="22"/>
          <w:lang w:val="tr-TR" w:eastAsia="tr-TR"/>
        </w:rPr>
      </w:pPr>
    </w:p>
    <w:p w14:paraId="66701226" w14:textId="747537F5" w:rsidR="000D6810" w:rsidRPr="008B6B08" w:rsidRDefault="000D6810" w:rsidP="00A57D0F">
      <w:pPr>
        <w:jc w:val="both"/>
        <w:rPr>
          <w:rFonts w:ascii="Arial" w:hAnsi="Arial" w:cs="Arial"/>
          <w:sz w:val="22"/>
          <w:szCs w:val="22"/>
          <w:lang w:val="tr-TR" w:eastAsia="tr-TR"/>
        </w:rPr>
      </w:pPr>
    </w:p>
    <w:p w14:paraId="4FF0B162" w14:textId="15C8FD63" w:rsidR="000D6810" w:rsidRPr="008B6B08" w:rsidRDefault="000D6810" w:rsidP="00A57D0F">
      <w:pPr>
        <w:jc w:val="both"/>
        <w:rPr>
          <w:rFonts w:ascii="Arial" w:hAnsi="Arial" w:cs="Arial"/>
          <w:sz w:val="22"/>
          <w:szCs w:val="22"/>
          <w:lang w:val="tr-TR" w:eastAsia="tr-TR"/>
        </w:rPr>
      </w:pPr>
    </w:p>
    <w:p w14:paraId="5AAD7C1B" w14:textId="4C7EFA0A" w:rsidR="000D6810" w:rsidRPr="008B6B08" w:rsidRDefault="000D6810" w:rsidP="00A57D0F">
      <w:pPr>
        <w:jc w:val="both"/>
        <w:rPr>
          <w:rFonts w:ascii="Arial" w:hAnsi="Arial" w:cs="Arial"/>
          <w:sz w:val="22"/>
          <w:szCs w:val="22"/>
          <w:lang w:val="tr-TR" w:eastAsia="tr-TR"/>
        </w:rPr>
      </w:pPr>
    </w:p>
    <w:p w14:paraId="3E4B307E" w14:textId="086AC75F" w:rsidR="000D6810" w:rsidRPr="008B6B08" w:rsidRDefault="000D6810" w:rsidP="00A57D0F">
      <w:pPr>
        <w:jc w:val="both"/>
        <w:rPr>
          <w:rFonts w:ascii="Arial" w:hAnsi="Arial" w:cs="Arial"/>
          <w:sz w:val="22"/>
          <w:szCs w:val="22"/>
          <w:lang w:val="tr-TR" w:eastAsia="tr-TR"/>
        </w:rPr>
      </w:pPr>
    </w:p>
    <w:p w14:paraId="036F4ABA" w14:textId="3BADE6F0" w:rsidR="000D6810" w:rsidRPr="008B6B08" w:rsidRDefault="000D6810" w:rsidP="00A57D0F">
      <w:pPr>
        <w:jc w:val="both"/>
        <w:rPr>
          <w:rFonts w:ascii="Arial" w:hAnsi="Arial" w:cs="Arial"/>
          <w:sz w:val="22"/>
          <w:szCs w:val="22"/>
          <w:lang w:val="tr-TR" w:eastAsia="tr-TR"/>
        </w:rPr>
      </w:pPr>
    </w:p>
    <w:p w14:paraId="1981488D" w14:textId="0FC90804" w:rsidR="00DB6886" w:rsidRPr="008B6B08" w:rsidRDefault="00DB6886" w:rsidP="00A57D0F">
      <w:pPr>
        <w:jc w:val="both"/>
        <w:rPr>
          <w:rFonts w:ascii="Arial" w:hAnsi="Arial" w:cs="Arial"/>
          <w:sz w:val="22"/>
          <w:szCs w:val="22"/>
          <w:lang w:val="tr-TR" w:eastAsia="tr-TR"/>
        </w:rPr>
      </w:pPr>
    </w:p>
    <w:p w14:paraId="2E453D2C" w14:textId="314891E8" w:rsidR="00DB6886" w:rsidRPr="008B6B08" w:rsidRDefault="00DB6886" w:rsidP="00A57D0F">
      <w:pPr>
        <w:jc w:val="both"/>
        <w:rPr>
          <w:rFonts w:ascii="Arial" w:hAnsi="Arial" w:cs="Arial"/>
          <w:sz w:val="22"/>
          <w:szCs w:val="22"/>
          <w:lang w:val="tr-TR" w:eastAsia="tr-TR"/>
        </w:rPr>
      </w:pPr>
    </w:p>
    <w:p w14:paraId="481251B7" w14:textId="01D5AA8F" w:rsidR="00DB6886" w:rsidRPr="008B6B08" w:rsidRDefault="00DB6886" w:rsidP="00A57D0F">
      <w:pPr>
        <w:jc w:val="both"/>
        <w:rPr>
          <w:rFonts w:ascii="Arial" w:hAnsi="Arial" w:cs="Arial"/>
          <w:sz w:val="22"/>
          <w:szCs w:val="22"/>
          <w:lang w:val="tr-TR" w:eastAsia="tr-TR"/>
        </w:rPr>
      </w:pPr>
    </w:p>
    <w:p w14:paraId="7CFCD197" w14:textId="0A017D0E" w:rsidR="00DB6886" w:rsidRPr="008B6B08" w:rsidRDefault="00DB6886" w:rsidP="00A57D0F">
      <w:pPr>
        <w:jc w:val="both"/>
        <w:rPr>
          <w:rFonts w:ascii="Arial" w:hAnsi="Arial" w:cs="Arial"/>
          <w:sz w:val="22"/>
          <w:szCs w:val="22"/>
          <w:lang w:val="tr-TR" w:eastAsia="tr-TR"/>
        </w:rPr>
      </w:pPr>
    </w:p>
    <w:p w14:paraId="76273B8E" w14:textId="5A249CA3" w:rsidR="00DB6886" w:rsidRPr="008B6B08" w:rsidRDefault="00DB6886" w:rsidP="00A57D0F">
      <w:pPr>
        <w:jc w:val="both"/>
        <w:rPr>
          <w:rFonts w:ascii="Arial" w:hAnsi="Arial" w:cs="Arial"/>
          <w:sz w:val="22"/>
          <w:szCs w:val="22"/>
          <w:lang w:val="tr-TR" w:eastAsia="tr-TR"/>
        </w:rPr>
      </w:pPr>
    </w:p>
    <w:p w14:paraId="499A0257" w14:textId="77777777" w:rsidR="00DB6886" w:rsidRPr="008B6B08" w:rsidRDefault="00DB6886" w:rsidP="00A57D0F">
      <w:pPr>
        <w:jc w:val="both"/>
        <w:rPr>
          <w:rFonts w:ascii="Arial" w:hAnsi="Arial" w:cs="Arial"/>
          <w:sz w:val="22"/>
          <w:szCs w:val="22"/>
          <w:lang w:val="tr-TR" w:eastAsia="tr-TR"/>
        </w:rPr>
      </w:pPr>
    </w:p>
    <w:p w14:paraId="2A583BEF" w14:textId="77777777" w:rsidR="000D6810" w:rsidRPr="008B6B08" w:rsidRDefault="000D6810" w:rsidP="00A57D0F">
      <w:pPr>
        <w:jc w:val="both"/>
        <w:rPr>
          <w:rFonts w:ascii="Arial" w:hAnsi="Arial" w:cs="Arial"/>
          <w:sz w:val="22"/>
          <w:szCs w:val="22"/>
          <w:lang w:val="tr-TR" w:eastAsia="tr-TR"/>
        </w:rPr>
      </w:pPr>
    </w:p>
    <w:p w14:paraId="34373475" w14:textId="77777777" w:rsidR="00A456E9" w:rsidRPr="008B6B08" w:rsidRDefault="00A456E9">
      <w:pPr>
        <w:rPr>
          <w:rFonts w:ascii="Arial" w:eastAsiaTheme="majorEastAsia" w:hAnsi="Arial" w:cs="Arial"/>
          <w:b/>
          <w:bCs/>
          <w:color w:val="C00000"/>
          <w:sz w:val="22"/>
          <w:szCs w:val="22"/>
          <w:lang w:val="tr-TR" w:eastAsia="tr-TR"/>
        </w:rPr>
      </w:pPr>
      <w:bookmarkStart w:id="55" w:name="_Toc533428592"/>
      <w:r w:rsidRPr="008B6B08">
        <w:rPr>
          <w:rFonts w:ascii="Arial" w:hAnsi="Arial" w:cs="Arial"/>
          <w:szCs w:val="22"/>
          <w:lang w:val="tr-TR" w:eastAsia="tr-TR"/>
        </w:rPr>
        <w:br w:type="page"/>
      </w:r>
    </w:p>
    <w:p w14:paraId="3CAECA78" w14:textId="7D6559E9" w:rsidR="007755FF" w:rsidRPr="008B6B08" w:rsidRDefault="0013314F" w:rsidP="00A57D0F">
      <w:pPr>
        <w:pStyle w:val="Balk2"/>
        <w:spacing w:before="0"/>
        <w:rPr>
          <w:rFonts w:ascii="Arial" w:hAnsi="Arial" w:cs="Arial"/>
          <w:color w:val="1F497D" w:themeColor="text2"/>
          <w:szCs w:val="22"/>
          <w:lang w:val="tr-TR" w:eastAsia="tr-TR"/>
        </w:rPr>
      </w:pPr>
      <w:r w:rsidRPr="008B6B08">
        <w:rPr>
          <w:rFonts w:ascii="Arial" w:hAnsi="Arial" w:cs="Arial"/>
          <w:color w:val="1F497D" w:themeColor="text2"/>
          <w:szCs w:val="22"/>
          <w:lang w:val="tr-TR" w:eastAsia="tr-TR"/>
        </w:rPr>
        <w:lastRenderedPageBreak/>
        <w:t>EK-3 KİŞİSEL VERİ İŞLEME AMAÇLARI</w:t>
      </w:r>
      <w:bookmarkEnd w:id="55"/>
      <w:r w:rsidRPr="008B6B08">
        <w:rPr>
          <w:rFonts w:ascii="Arial" w:hAnsi="Arial" w:cs="Arial"/>
          <w:color w:val="1F497D" w:themeColor="text2"/>
          <w:szCs w:val="22"/>
          <w:lang w:val="tr-TR" w:eastAsia="tr-TR"/>
        </w:rPr>
        <w:t xml:space="preserve"> </w:t>
      </w:r>
    </w:p>
    <w:p w14:paraId="50C8BFA3" w14:textId="77777777" w:rsidR="008A2BCE" w:rsidRPr="008B6B08" w:rsidRDefault="008A2BCE" w:rsidP="008A2BCE">
      <w:pPr>
        <w:rPr>
          <w:rFonts w:ascii="Arial" w:hAnsi="Arial" w:cs="Arial"/>
          <w:lang w:val="tr-TR" w:eastAsia="tr-TR"/>
        </w:rPr>
      </w:pPr>
    </w:p>
    <w:tbl>
      <w:tblPr>
        <w:tblStyle w:val="TabloKlavuzu"/>
        <w:tblW w:w="9398" w:type="dxa"/>
        <w:shd w:val="clear" w:color="auto" w:fill="DADADA"/>
        <w:tblLook w:val="04A0" w:firstRow="1" w:lastRow="0" w:firstColumn="1" w:lastColumn="0" w:noHBand="0" w:noVBand="1"/>
      </w:tblPr>
      <w:tblGrid>
        <w:gridCol w:w="4602"/>
        <w:gridCol w:w="4796"/>
      </w:tblGrid>
      <w:tr w:rsidR="008A2BCE" w:rsidRPr="008B6B08" w14:paraId="51489B4C" w14:textId="77777777" w:rsidTr="008A2BCE">
        <w:tc>
          <w:tcPr>
            <w:tcW w:w="4602" w:type="dxa"/>
            <w:shd w:val="clear" w:color="auto" w:fill="808080"/>
            <w:vAlign w:val="center"/>
          </w:tcPr>
          <w:p w14:paraId="70587097" w14:textId="77777777" w:rsidR="008A2BCE" w:rsidRPr="008B6B08" w:rsidRDefault="008A2BCE" w:rsidP="00876865">
            <w:pPr>
              <w:jc w:val="both"/>
              <w:rPr>
                <w:rFonts w:ascii="Arial" w:hAnsi="Arial" w:cs="Arial"/>
                <w:color w:val="FFFFFF" w:themeColor="background1"/>
                <w:sz w:val="22"/>
                <w:szCs w:val="22"/>
                <w:lang w:eastAsia="tr-TR"/>
              </w:rPr>
            </w:pPr>
            <w:bookmarkStart w:id="56" w:name="_Toc531024987"/>
            <w:bookmarkStart w:id="57" w:name="_Toc531025039"/>
            <w:bookmarkStart w:id="58" w:name="_Toc531024988"/>
            <w:bookmarkStart w:id="59" w:name="_Toc531025040"/>
            <w:bookmarkStart w:id="60" w:name="_Toc531024989"/>
            <w:bookmarkStart w:id="61" w:name="_Toc531025041"/>
            <w:bookmarkStart w:id="62" w:name="_Toc531024990"/>
            <w:bookmarkStart w:id="63" w:name="_Toc531025042"/>
            <w:bookmarkStart w:id="64" w:name="_Toc531024991"/>
            <w:bookmarkStart w:id="65" w:name="_Toc531025043"/>
            <w:bookmarkStart w:id="66" w:name="_Toc531024992"/>
            <w:bookmarkStart w:id="67" w:name="_Toc531025044"/>
            <w:bookmarkStart w:id="68" w:name="_Toc531024993"/>
            <w:bookmarkStart w:id="69" w:name="_Toc531025045"/>
            <w:bookmarkStart w:id="70" w:name="_Toc531024994"/>
            <w:bookmarkStart w:id="71" w:name="_Toc531025046"/>
            <w:bookmarkStart w:id="72" w:name="_Toc531024995"/>
            <w:bookmarkStart w:id="73" w:name="_Toc531025047"/>
            <w:bookmarkStart w:id="74" w:name="_Toc531024996"/>
            <w:bookmarkStart w:id="75" w:name="_Toc531025048"/>
            <w:bookmarkStart w:id="76" w:name="_Toc531024997"/>
            <w:bookmarkStart w:id="77" w:name="_Toc531025049"/>
            <w:bookmarkStart w:id="78" w:name="_Toc531024998"/>
            <w:bookmarkStart w:id="79" w:name="_Toc531025050"/>
            <w:bookmarkStart w:id="80" w:name="_Toc531024999"/>
            <w:bookmarkStart w:id="81" w:name="_Toc531025051"/>
            <w:bookmarkStart w:id="82" w:name="_Toc531025000"/>
            <w:bookmarkStart w:id="83" w:name="_Toc531025052"/>
            <w:bookmarkStart w:id="84" w:name="_Toc531025001"/>
            <w:bookmarkStart w:id="85" w:name="_Toc531025053"/>
            <w:bookmarkStart w:id="86" w:name="_Toc531025002"/>
            <w:bookmarkStart w:id="87" w:name="_Toc531025054"/>
            <w:bookmarkStart w:id="88" w:name="_Toc531025003"/>
            <w:bookmarkStart w:id="89" w:name="_Toc531025055"/>
            <w:bookmarkStart w:id="90" w:name="_Toc531025004"/>
            <w:bookmarkStart w:id="91" w:name="_Toc531025056"/>
            <w:bookmarkStart w:id="92" w:name="_Toc531025005"/>
            <w:bookmarkStart w:id="93" w:name="_Toc531025057"/>
            <w:bookmarkStart w:id="94" w:name="_Toc531025006"/>
            <w:bookmarkStart w:id="95" w:name="_Toc531025058"/>
            <w:bookmarkStart w:id="96" w:name="_Toc531025007"/>
            <w:bookmarkStart w:id="97" w:name="_Toc531025059"/>
            <w:bookmarkStart w:id="98" w:name="_Toc530746285"/>
            <w:bookmarkStart w:id="99" w:name="_Toc530746379"/>
            <w:bookmarkStart w:id="100" w:name="_Toc530746474"/>
            <w:bookmarkStart w:id="101" w:name="_Toc530751588"/>
            <w:bookmarkStart w:id="102" w:name="_Toc530760455"/>
            <w:bookmarkStart w:id="103" w:name="_Toc530746286"/>
            <w:bookmarkStart w:id="104" w:name="_Toc530746380"/>
            <w:bookmarkStart w:id="105" w:name="_Toc530746475"/>
            <w:bookmarkStart w:id="106" w:name="_Toc530751589"/>
            <w:bookmarkStart w:id="107" w:name="_Toc530760456"/>
            <w:bookmarkStart w:id="108" w:name="_Toc530746287"/>
            <w:bookmarkStart w:id="109" w:name="_Toc530746381"/>
            <w:bookmarkStart w:id="110" w:name="_Toc530746476"/>
            <w:bookmarkStart w:id="111" w:name="_Toc530751590"/>
            <w:bookmarkStart w:id="112" w:name="_Toc530760457"/>
            <w:bookmarkStart w:id="113" w:name="_Toc530746288"/>
            <w:bookmarkStart w:id="114" w:name="_Toc530746382"/>
            <w:bookmarkStart w:id="115" w:name="_Toc530746477"/>
            <w:bookmarkStart w:id="116" w:name="_Toc530751591"/>
            <w:bookmarkStart w:id="117" w:name="_Toc530760458"/>
            <w:bookmarkStart w:id="118" w:name="_Toc530746289"/>
            <w:bookmarkStart w:id="119" w:name="_Toc530746383"/>
            <w:bookmarkStart w:id="120" w:name="_Toc530746478"/>
            <w:bookmarkStart w:id="121" w:name="_Toc530751592"/>
            <w:bookmarkStart w:id="122" w:name="_Toc530760459"/>
            <w:bookmarkStart w:id="123" w:name="_Toc530746290"/>
            <w:bookmarkStart w:id="124" w:name="_Toc530746384"/>
            <w:bookmarkStart w:id="125" w:name="_Toc530746479"/>
            <w:bookmarkStart w:id="126" w:name="_Toc530751593"/>
            <w:bookmarkStart w:id="127" w:name="_Toc530760460"/>
            <w:bookmarkStart w:id="128" w:name="_Toc530746291"/>
            <w:bookmarkStart w:id="129" w:name="_Toc530746385"/>
            <w:bookmarkStart w:id="130" w:name="_Toc530746480"/>
            <w:bookmarkStart w:id="131" w:name="_Toc530751594"/>
            <w:bookmarkStart w:id="132" w:name="_Toc530760461"/>
            <w:bookmarkStart w:id="133" w:name="_Toc530746292"/>
            <w:bookmarkStart w:id="134" w:name="_Toc530746386"/>
            <w:bookmarkStart w:id="135" w:name="_Toc530746481"/>
            <w:bookmarkStart w:id="136" w:name="_Toc530751595"/>
            <w:bookmarkStart w:id="137" w:name="_Toc530760462"/>
            <w:bookmarkStart w:id="138" w:name="_Toc530746293"/>
            <w:bookmarkStart w:id="139" w:name="_Toc530746387"/>
            <w:bookmarkStart w:id="140" w:name="_Toc530746482"/>
            <w:bookmarkStart w:id="141" w:name="_Toc530751596"/>
            <w:bookmarkStart w:id="142" w:name="_Toc530760463"/>
            <w:bookmarkStart w:id="143" w:name="_Toc530746294"/>
            <w:bookmarkStart w:id="144" w:name="_Toc530746388"/>
            <w:bookmarkStart w:id="145" w:name="_Toc530746483"/>
            <w:bookmarkStart w:id="146" w:name="_Toc530751597"/>
            <w:bookmarkStart w:id="147" w:name="_Toc530760464"/>
            <w:bookmarkStart w:id="148" w:name="_Toc530746295"/>
            <w:bookmarkStart w:id="149" w:name="_Toc530746389"/>
            <w:bookmarkStart w:id="150" w:name="_Toc530746484"/>
            <w:bookmarkStart w:id="151" w:name="_Toc530751598"/>
            <w:bookmarkStart w:id="152" w:name="_Toc530760465"/>
            <w:bookmarkStart w:id="153" w:name="_Toc530746296"/>
            <w:bookmarkStart w:id="154" w:name="_Toc530746390"/>
            <w:bookmarkStart w:id="155" w:name="_Toc530746485"/>
            <w:bookmarkStart w:id="156" w:name="_Toc530751599"/>
            <w:bookmarkStart w:id="157" w:name="_Toc530760466"/>
            <w:bookmarkStart w:id="158" w:name="_Toc530746297"/>
            <w:bookmarkStart w:id="159" w:name="_Toc530746391"/>
            <w:bookmarkStart w:id="160" w:name="_Toc530746486"/>
            <w:bookmarkStart w:id="161" w:name="_Toc530751600"/>
            <w:bookmarkStart w:id="162" w:name="_Toc530760467"/>
            <w:bookmarkStart w:id="163" w:name="_Toc530746298"/>
            <w:bookmarkStart w:id="164" w:name="_Toc530746392"/>
            <w:bookmarkStart w:id="165" w:name="_Toc530746487"/>
            <w:bookmarkStart w:id="166" w:name="_Toc530751601"/>
            <w:bookmarkStart w:id="167" w:name="_Toc530760468"/>
            <w:bookmarkStart w:id="168" w:name="_Toc530746299"/>
            <w:bookmarkStart w:id="169" w:name="_Toc530746393"/>
            <w:bookmarkStart w:id="170" w:name="_Toc530746488"/>
            <w:bookmarkStart w:id="171" w:name="_Toc530751602"/>
            <w:bookmarkStart w:id="172" w:name="_Toc530760469"/>
            <w:bookmarkStart w:id="173" w:name="_Toc530746302"/>
            <w:bookmarkStart w:id="174" w:name="_Toc530746396"/>
            <w:bookmarkStart w:id="175" w:name="_Toc530746491"/>
            <w:bookmarkStart w:id="176" w:name="_Toc530751605"/>
            <w:bookmarkStart w:id="177" w:name="_Toc530760472"/>
            <w:bookmarkStart w:id="178" w:name="_Toc530746303"/>
            <w:bookmarkStart w:id="179" w:name="_Toc530746397"/>
            <w:bookmarkStart w:id="180" w:name="_Toc530746492"/>
            <w:bookmarkStart w:id="181" w:name="_Toc530751606"/>
            <w:bookmarkStart w:id="182" w:name="_Toc530760473"/>
            <w:bookmarkStart w:id="183" w:name="_Toc530746304"/>
            <w:bookmarkStart w:id="184" w:name="_Toc530746398"/>
            <w:bookmarkStart w:id="185" w:name="_Toc530746493"/>
            <w:bookmarkStart w:id="186" w:name="_Toc530751607"/>
            <w:bookmarkStart w:id="187" w:name="_Toc530760474"/>
            <w:bookmarkStart w:id="188" w:name="_Toc530746305"/>
            <w:bookmarkStart w:id="189" w:name="_Toc530746399"/>
            <w:bookmarkStart w:id="190" w:name="_Toc530746494"/>
            <w:bookmarkStart w:id="191" w:name="_Toc530751608"/>
            <w:bookmarkStart w:id="192" w:name="_Toc530760475"/>
            <w:bookmarkStart w:id="193" w:name="_Toc530746306"/>
            <w:bookmarkStart w:id="194" w:name="_Toc530746400"/>
            <w:bookmarkStart w:id="195" w:name="_Toc530746495"/>
            <w:bookmarkStart w:id="196" w:name="_Toc530751609"/>
            <w:bookmarkStart w:id="197" w:name="_Toc530760476"/>
            <w:bookmarkStart w:id="198" w:name="_Toc530746309"/>
            <w:bookmarkStart w:id="199" w:name="_Toc530746403"/>
            <w:bookmarkStart w:id="200" w:name="_Toc530746498"/>
            <w:bookmarkStart w:id="201" w:name="_Toc530751612"/>
            <w:bookmarkStart w:id="202" w:name="_Toc530760479"/>
            <w:bookmarkStart w:id="203" w:name="_Toc530746310"/>
            <w:bookmarkStart w:id="204" w:name="_Toc530746404"/>
            <w:bookmarkStart w:id="205" w:name="_Toc530746499"/>
            <w:bookmarkStart w:id="206" w:name="_Toc530751613"/>
            <w:bookmarkStart w:id="207" w:name="_Toc530760480"/>
            <w:bookmarkStart w:id="208" w:name="_Toc530746311"/>
            <w:bookmarkStart w:id="209" w:name="_Toc530746405"/>
            <w:bookmarkStart w:id="210" w:name="_Toc530746500"/>
            <w:bookmarkStart w:id="211" w:name="_Toc530751614"/>
            <w:bookmarkStart w:id="212" w:name="_Toc530760481"/>
            <w:bookmarkStart w:id="213" w:name="_Toc530746312"/>
            <w:bookmarkStart w:id="214" w:name="_Toc530746406"/>
            <w:bookmarkStart w:id="215" w:name="_Toc530746501"/>
            <w:bookmarkStart w:id="216" w:name="_Toc530751615"/>
            <w:bookmarkStart w:id="217" w:name="_Toc530760482"/>
            <w:bookmarkStart w:id="218" w:name="_Toc530746315"/>
            <w:bookmarkStart w:id="219" w:name="_Toc530746409"/>
            <w:bookmarkStart w:id="220" w:name="_Toc530746504"/>
            <w:bookmarkStart w:id="221" w:name="_Toc530751618"/>
            <w:bookmarkStart w:id="222" w:name="_Toc530760485"/>
            <w:bookmarkStart w:id="223" w:name="_Toc530746316"/>
            <w:bookmarkStart w:id="224" w:name="_Toc530746410"/>
            <w:bookmarkStart w:id="225" w:name="_Toc530746505"/>
            <w:bookmarkStart w:id="226" w:name="_Toc530751619"/>
            <w:bookmarkStart w:id="227" w:name="_Toc530760486"/>
            <w:bookmarkStart w:id="228" w:name="_Toc530746317"/>
            <w:bookmarkStart w:id="229" w:name="_Toc530746411"/>
            <w:bookmarkStart w:id="230" w:name="_Toc530746506"/>
            <w:bookmarkStart w:id="231" w:name="_Toc530751620"/>
            <w:bookmarkStart w:id="232" w:name="_Toc530760487"/>
            <w:bookmarkStart w:id="233" w:name="_Toc530746318"/>
            <w:bookmarkStart w:id="234" w:name="_Toc530746412"/>
            <w:bookmarkStart w:id="235" w:name="_Toc530746507"/>
            <w:bookmarkStart w:id="236" w:name="_Toc530751621"/>
            <w:bookmarkStart w:id="237" w:name="_Toc530760488"/>
            <w:bookmarkStart w:id="238" w:name="_Toc530746321"/>
            <w:bookmarkStart w:id="239" w:name="_Toc530746415"/>
            <w:bookmarkStart w:id="240" w:name="_Toc530746510"/>
            <w:bookmarkStart w:id="241" w:name="_Toc530751624"/>
            <w:bookmarkStart w:id="242" w:name="_Toc530760491"/>
            <w:bookmarkStart w:id="243" w:name="_Toc530746322"/>
            <w:bookmarkStart w:id="244" w:name="_Toc530746416"/>
            <w:bookmarkStart w:id="245" w:name="_Toc530746511"/>
            <w:bookmarkStart w:id="246" w:name="_Toc530751625"/>
            <w:bookmarkStart w:id="247" w:name="_Toc530760492"/>
            <w:bookmarkStart w:id="248" w:name="_Toc530746323"/>
            <w:bookmarkStart w:id="249" w:name="_Toc530746417"/>
            <w:bookmarkStart w:id="250" w:name="_Toc530746512"/>
            <w:bookmarkStart w:id="251" w:name="_Toc530751626"/>
            <w:bookmarkStart w:id="252" w:name="_Toc530760493"/>
            <w:bookmarkStart w:id="253" w:name="_Toc530746324"/>
            <w:bookmarkStart w:id="254" w:name="_Toc530746418"/>
            <w:bookmarkStart w:id="255" w:name="_Toc530746513"/>
            <w:bookmarkStart w:id="256" w:name="_Toc530751627"/>
            <w:bookmarkStart w:id="257" w:name="_Toc530760494"/>
            <w:bookmarkStart w:id="258" w:name="_Toc530746327"/>
            <w:bookmarkStart w:id="259" w:name="_Toc530746421"/>
            <w:bookmarkStart w:id="260" w:name="_Toc530746516"/>
            <w:bookmarkStart w:id="261" w:name="_Toc530751630"/>
            <w:bookmarkStart w:id="262" w:name="_Toc530760497"/>
            <w:bookmarkStart w:id="263" w:name="_Toc530746328"/>
            <w:bookmarkStart w:id="264" w:name="_Toc530746422"/>
            <w:bookmarkStart w:id="265" w:name="_Toc530746517"/>
            <w:bookmarkStart w:id="266" w:name="_Toc530751631"/>
            <w:bookmarkStart w:id="267" w:name="_Toc530760498"/>
            <w:bookmarkStart w:id="268" w:name="_Toc530746329"/>
            <w:bookmarkStart w:id="269" w:name="_Toc530746423"/>
            <w:bookmarkStart w:id="270" w:name="_Toc530746518"/>
            <w:bookmarkStart w:id="271" w:name="_Toc530751632"/>
            <w:bookmarkStart w:id="272" w:name="_Toc530760499"/>
            <w:bookmarkStart w:id="273" w:name="_Toc530746330"/>
            <w:bookmarkStart w:id="274" w:name="_Toc530746424"/>
            <w:bookmarkStart w:id="275" w:name="_Toc530746519"/>
            <w:bookmarkStart w:id="276" w:name="_Toc530751633"/>
            <w:bookmarkStart w:id="277" w:name="_Toc530760500"/>
            <w:bookmarkStart w:id="278" w:name="_Toc530746333"/>
            <w:bookmarkStart w:id="279" w:name="_Toc530746427"/>
            <w:bookmarkStart w:id="280" w:name="_Toc530746522"/>
            <w:bookmarkStart w:id="281" w:name="_Toc530751636"/>
            <w:bookmarkStart w:id="282" w:name="_Toc530760503"/>
            <w:bookmarkStart w:id="283" w:name="_Toc530746334"/>
            <w:bookmarkStart w:id="284" w:name="_Toc530746428"/>
            <w:bookmarkStart w:id="285" w:name="_Toc530746523"/>
            <w:bookmarkStart w:id="286" w:name="_Toc530751637"/>
            <w:bookmarkStart w:id="287" w:name="_Toc530760504"/>
            <w:bookmarkStart w:id="288" w:name="_Toc530746335"/>
            <w:bookmarkStart w:id="289" w:name="_Toc530746429"/>
            <w:bookmarkStart w:id="290" w:name="_Toc530746524"/>
            <w:bookmarkStart w:id="291" w:name="_Toc530751638"/>
            <w:bookmarkStart w:id="292" w:name="_Toc530760505"/>
            <w:bookmarkStart w:id="293" w:name="_Toc530746336"/>
            <w:bookmarkStart w:id="294" w:name="_Toc530746430"/>
            <w:bookmarkStart w:id="295" w:name="_Toc530746525"/>
            <w:bookmarkStart w:id="296" w:name="_Toc530751639"/>
            <w:bookmarkStart w:id="297" w:name="_Toc530760506"/>
            <w:bookmarkStart w:id="298" w:name="_Toc530746339"/>
            <w:bookmarkStart w:id="299" w:name="_Toc530746433"/>
            <w:bookmarkStart w:id="300" w:name="_Toc530746528"/>
            <w:bookmarkStart w:id="301" w:name="_Toc530751642"/>
            <w:bookmarkStart w:id="302" w:name="_Toc530760509"/>
            <w:bookmarkStart w:id="303" w:name="_Toc530746340"/>
            <w:bookmarkStart w:id="304" w:name="_Toc530746434"/>
            <w:bookmarkStart w:id="305" w:name="_Toc530746529"/>
            <w:bookmarkStart w:id="306" w:name="_Toc530751643"/>
            <w:bookmarkStart w:id="307" w:name="_Toc530760510"/>
            <w:bookmarkStart w:id="308" w:name="_Toc530746341"/>
            <w:bookmarkStart w:id="309" w:name="_Toc530746435"/>
            <w:bookmarkStart w:id="310" w:name="_Toc530746530"/>
            <w:bookmarkStart w:id="311" w:name="_Toc530751644"/>
            <w:bookmarkStart w:id="312" w:name="_Toc530760511"/>
            <w:bookmarkStart w:id="313" w:name="_Toc530746342"/>
            <w:bookmarkStart w:id="314" w:name="_Toc530746436"/>
            <w:bookmarkStart w:id="315" w:name="_Toc530746531"/>
            <w:bookmarkStart w:id="316" w:name="_Toc530751645"/>
            <w:bookmarkStart w:id="317" w:name="_Toc530760512"/>
            <w:bookmarkStart w:id="318" w:name="_Toc530746343"/>
            <w:bookmarkStart w:id="319" w:name="_Toc530746437"/>
            <w:bookmarkStart w:id="320" w:name="_Toc530746532"/>
            <w:bookmarkStart w:id="321" w:name="_Toc530751646"/>
            <w:bookmarkStart w:id="322" w:name="_Toc530760513"/>
            <w:bookmarkStart w:id="323" w:name="_Toc530746344"/>
            <w:bookmarkStart w:id="324" w:name="_Toc530746438"/>
            <w:bookmarkStart w:id="325" w:name="_Toc530746533"/>
            <w:bookmarkStart w:id="326" w:name="_Toc530751647"/>
            <w:bookmarkStart w:id="327" w:name="_Toc530760514"/>
            <w:bookmarkStart w:id="328" w:name="_Toc531025009"/>
            <w:bookmarkStart w:id="329" w:name="_Toc531025061"/>
            <w:bookmarkStart w:id="330" w:name="_Toc531025010"/>
            <w:bookmarkStart w:id="331" w:name="_Toc531025062"/>
            <w:bookmarkStart w:id="332" w:name="_Toc531025011"/>
            <w:bookmarkStart w:id="333" w:name="_Toc531025063"/>
            <w:bookmarkStart w:id="334" w:name="_Toc531025012"/>
            <w:bookmarkStart w:id="335" w:name="_Toc531025064"/>
            <w:bookmarkStart w:id="336" w:name="_Toc531025015"/>
            <w:bookmarkStart w:id="337" w:name="_Toc531025067"/>
            <w:bookmarkStart w:id="338" w:name="_Toc530741662"/>
            <w:bookmarkStart w:id="339" w:name="_Toc530741976"/>
            <w:bookmarkStart w:id="340" w:name="_Toc530742516"/>
            <w:bookmarkStart w:id="341" w:name="_Toc530742597"/>
            <w:bookmarkStart w:id="342" w:name="_Toc530741663"/>
            <w:bookmarkStart w:id="343" w:name="_Toc530741977"/>
            <w:bookmarkStart w:id="344" w:name="_Toc530742517"/>
            <w:bookmarkStart w:id="345" w:name="_Toc530742598"/>
            <w:bookmarkStart w:id="346" w:name="_Toc530741664"/>
            <w:bookmarkStart w:id="347" w:name="_Toc530741978"/>
            <w:bookmarkStart w:id="348" w:name="_Toc530742518"/>
            <w:bookmarkStart w:id="349" w:name="_Toc530742599"/>
            <w:bookmarkStart w:id="350" w:name="_Toc530741665"/>
            <w:bookmarkStart w:id="351" w:name="_Toc530741979"/>
            <w:bookmarkStart w:id="352" w:name="_Toc530742519"/>
            <w:bookmarkStart w:id="353" w:name="_Toc530742600"/>
            <w:bookmarkStart w:id="354" w:name="_Toc530741666"/>
            <w:bookmarkStart w:id="355" w:name="_Toc530741980"/>
            <w:bookmarkStart w:id="356" w:name="_Toc530742520"/>
            <w:bookmarkStart w:id="357" w:name="_Toc530742601"/>
            <w:bookmarkStart w:id="358" w:name="_Toc530741667"/>
            <w:bookmarkStart w:id="359" w:name="_Toc530741981"/>
            <w:bookmarkStart w:id="360" w:name="_Toc530742521"/>
            <w:bookmarkStart w:id="361" w:name="_Toc530742602"/>
            <w:bookmarkStart w:id="362" w:name="_Toc530741668"/>
            <w:bookmarkStart w:id="363" w:name="_Toc530741982"/>
            <w:bookmarkStart w:id="364" w:name="_Toc530742522"/>
            <w:bookmarkStart w:id="365" w:name="_Toc530742603"/>
            <w:bookmarkStart w:id="366" w:name="_Toc530741669"/>
            <w:bookmarkStart w:id="367" w:name="_Toc530741983"/>
            <w:bookmarkStart w:id="368" w:name="_Toc530742523"/>
            <w:bookmarkStart w:id="369" w:name="_Toc530742604"/>
            <w:bookmarkStart w:id="370" w:name="_Toc530741670"/>
            <w:bookmarkStart w:id="371" w:name="_Toc530741984"/>
            <w:bookmarkStart w:id="372" w:name="_Toc530742524"/>
            <w:bookmarkStart w:id="373" w:name="_Toc530742605"/>
            <w:bookmarkStart w:id="374" w:name="_Toc530741671"/>
            <w:bookmarkStart w:id="375" w:name="_Toc530741985"/>
            <w:bookmarkStart w:id="376" w:name="_Toc530742525"/>
            <w:bookmarkStart w:id="377" w:name="_Toc530742606"/>
            <w:bookmarkStart w:id="378" w:name="_Toc530741672"/>
            <w:bookmarkStart w:id="379" w:name="_Toc530741986"/>
            <w:bookmarkStart w:id="380" w:name="_Toc530742526"/>
            <w:bookmarkStart w:id="381" w:name="_Toc530742607"/>
            <w:bookmarkStart w:id="382" w:name="_Toc530741673"/>
            <w:bookmarkStart w:id="383" w:name="_Toc530741987"/>
            <w:bookmarkStart w:id="384" w:name="_Toc530742527"/>
            <w:bookmarkStart w:id="385" w:name="_Toc530742608"/>
            <w:bookmarkStart w:id="386" w:name="_Toc530741674"/>
            <w:bookmarkStart w:id="387" w:name="_Toc530741988"/>
            <w:bookmarkStart w:id="388" w:name="_Toc530742528"/>
            <w:bookmarkStart w:id="389" w:name="_Toc530742609"/>
            <w:bookmarkStart w:id="390" w:name="_Toc530741675"/>
            <w:bookmarkStart w:id="391" w:name="_Toc530741989"/>
            <w:bookmarkStart w:id="392" w:name="_Toc530742529"/>
            <w:bookmarkStart w:id="393" w:name="_Toc530742610"/>
            <w:bookmarkStart w:id="394" w:name="_Toc530741676"/>
            <w:bookmarkStart w:id="395" w:name="_Toc530741990"/>
            <w:bookmarkStart w:id="396" w:name="_Toc530742530"/>
            <w:bookmarkStart w:id="397" w:name="_Toc530742611"/>
            <w:bookmarkStart w:id="398" w:name="_Toc530741677"/>
            <w:bookmarkStart w:id="399" w:name="_Toc530741991"/>
            <w:bookmarkStart w:id="400" w:name="_Toc530742531"/>
            <w:bookmarkStart w:id="401" w:name="_Toc530742612"/>
            <w:bookmarkStart w:id="402" w:name="_Toc530741678"/>
            <w:bookmarkStart w:id="403" w:name="_Toc530741992"/>
            <w:bookmarkStart w:id="404" w:name="_Toc530742532"/>
            <w:bookmarkStart w:id="405" w:name="_Toc530742613"/>
            <w:bookmarkStart w:id="406" w:name="_Toc530741679"/>
            <w:bookmarkStart w:id="407" w:name="_Toc530741993"/>
            <w:bookmarkStart w:id="408" w:name="_Toc530742533"/>
            <w:bookmarkStart w:id="409" w:name="_Toc530742614"/>
            <w:bookmarkStart w:id="410" w:name="_Toc530741680"/>
            <w:bookmarkStart w:id="411" w:name="_Toc530741994"/>
            <w:bookmarkStart w:id="412" w:name="_Toc530742534"/>
            <w:bookmarkStart w:id="413" w:name="_Toc530742615"/>
            <w:bookmarkStart w:id="414" w:name="_Toc530741681"/>
            <w:bookmarkStart w:id="415" w:name="_Toc530741995"/>
            <w:bookmarkStart w:id="416" w:name="_Toc530742535"/>
            <w:bookmarkStart w:id="417" w:name="_Toc530742616"/>
            <w:bookmarkStart w:id="418" w:name="_Toc530741682"/>
            <w:bookmarkStart w:id="419" w:name="_Toc530741996"/>
            <w:bookmarkStart w:id="420" w:name="_Toc530742536"/>
            <w:bookmarkStart w:id="421" w:name="_Toc530742617"/>
            <w:bookmarkStart w:id="422" w:name="_Toc530741683"/>
            <w:bookmarkStart w:id="423" w:name="_Toc530741997"/>
            <w:bookmarkStart w:id="424" w:name="_Toc530742537"/>
            <w:bookmarkStart w:id="425" w:name="_Toc530742618"/>
            <w:bookmarkStart w:id="426" w:name="_Toc530741684"/>
            <w:bookmarkStart w:id="427" w:name="_Toc530741998"/>
            <w:bookmarkStart w:id="428" w:name="_Toc530742538"/>
            <w:bookmarkStart w:id="429" w:name="_Toc530742619"/>
            <w:bookmarkStart w:id="430" w:name="_Toc530741685"/>
            <w:bookmarkStart w:id="431" w:name="_Toc530741999"/>
            <w:bookmarkStart w:id="432" w:name="_Toc530742539"/>
            <w:bookmarkStart w:id="433" w:name="_Toc530742620"/>
            <w:bookmarkStart w:id="434" w:name="_Toc530741686"/>
            <w:bookmarkStart w:id="435" w:name="_Toc530742000"/>
            <w:bookmarkStart w:id="436" w:name="_Toc530742540"/>
            <w:bookmarkStart w:id="437" w:name="_Toc530742621"/>
            <w:bookmarkStart w:id="438" w:name="_Toc530741687"/>
            <w:bookmarkStart w:id="439" w:name="_Toc530742001"/>
            <w:bookmarkStart w:id="440" w:name="_Toc530742541"/>
            <w:bookmarkStart w:id="441" w:name="_Toc530742622"/>
            <w:bookmarkStart w:id="442" w:name="_Toc530741690"/>
            <w:bookmarkStart w:id="443" w:name="_Toc530742004"/>
            <w:bookmarkStart w:id="444" w:name="_Toc530742544"/>
            <w:bookmarkStart w:id="445" w:name="_Toc530742625"/>
            <w:bookmarkStart w:id="446" w:name="_Toc530741691"/>
            <w:bookmarkStart w:id="447" w:name="_Toc530742005"/>
            <w:bookmarkStart w:id="448" w:name="_Toc530742545"/>
            <w:bookmarkStart w:id="449" w:name="_Toc530742626"/>
            <w:bookmarkStart w:id="450" w:name="_Toc530741692"/>
            <w:bookmarkStart w:id="451" w:name="_Toc530742006"/>
            <w:bookmarkStart w:id="452" w:name="_Toc530742546"/>
            <w:bookmarkStart w:id="453" w:name="_Toc530742627"/>
            <w:bookmarkStart w:id="454" w:name="_Toc530741695"/>
            <w:bookmarkStart w:id="455" w:name="_Toc530742009"/>
            <w:bookmarkStart w:id="456" w:name="_Toc530742549"/>
            <w:bookmarkStart w:id="457" w:name="_Toc530742630"/>
            <w:bookmarkStart w:id="458" w:name="_Toc530741696"/>
            <w:bookmarkStart w:id="459" w:name="_Toc530742010"/>
            <w:bookmarkStart w:id="460" w:name="_Toc530742550"/>
            <w:bookmarkStart w:id="461" w:name="_Toc530742631"/>
            <w:bookmarkStart w:id="462" w:name="_Toc530741697"/>
            <w:bookmarkStart w:id="463" w:name="_Toc530742011"/>
            <w:bookmarkStart w:id="464" w:name="_Toc530742551"/>
            <w:bookmarkStart w:id="465" w:name="_Toc530742632"/>
            <w:bookmarkStart w:id="466" w:name="_Toc530741700"/>
            <w:bookmarkStart w:id="467" w:name="_Toc530742014"/>
            <w:bookmarkStart w:id="468" w:name="_Toc530742554"/>
            <w:bookmarkStart w:id="469" w:name="_Toc530742635"/>
            <w:bookmarkStart w:id="470" w:name="_Toc530741701"/>
            <w:bookmarkStart w:id="471" w:name="_Toc530742015"/>
            <w:bookmarkStart w:id="472" w:name="_Toc530742555"/>
            <w:bookmarkStart w:id="473" w:name="_Toc530742636"/>
            <w:bookmarkStart w:id="474" w:name="_Toc530741702"/>
            <w:bookmarkStart w:id="475" w:name="_Toc530742016"/>
            <w:bookmarkStart w:id="476" w:name="_Toc530742556"/>
            <w:bookmarkStart w:id="477" w:name="_Toc530742637"/>
            <w:bookmarkStart w:id="478" w:name="_Toc531025016"/>
            <w:bookmarkStart w:id="479" w:name="_Toc531025068"/>
            <w:bookmarkStart w:id="480" w:name="_Toc530741282"/>
            <w:bookmarkStart w:id="481" w:name="_Toc530751652"/>
            <w:bookmarkEnd w:id="8"/>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8B6B08">
              <w:rPr>
                <w:rFonts w:ascii="Arial" w:hAnsi="Arial" w:cs="Arial"/>
                <w:color w:val="FFFFFF" w:themeColor="background1"/>
                <w:sz w:val="22"/>
                <w:szCs w:val="22"/>
                <w:lang w:eastAsia="tr-TR"/>
              </w:rPr>
              <w:t>ANA AMAÇLAR (BİRİNCİL)</w:t>
            </w:r>
          </w:p>
        </w:tc>
        <w:tc>
          <w:tcPr>
            <w:tcW w:w="4796" w:type="dxa"/>
            <w:shd w:val="clear" w:color="auto" w:fill="808080"/>
            <w:vAlign w:val="center"/>
          </w:tcPr>
          <w:p w14:paraId="0BE452C9" w14:textId="77777777" w:rsidR="008A2BCE" w:rsidRPr="008B6B08" w:rsidRDefault="008A2BCE" w:rsidP="00876865">
            <w:pPr>
              <w:jc w:val="both"/>
              <w:rPr>
                <w:rFonts w:ascii="Arial" w:hAnsi="Arial" w:cs="Arial"/>
                <w:color w:val="FFFFFF" w:themeColor="background1"/>
                <w:sz w:val="22"/>
                <w:szCs w:val="22"/>
              </w:rPr>
            </w:pPr>
            <w:r w:rsidRPr="008B6B08">
              <w:rPr>
                <w:rFonts w:ascii="Arial" w:hAnsi="Arial" w:cs="Arial"/>
                <w:color w:val="FFFFFF" w:themeColor="background1"/>
                <w:sz w:val="22"/>
                <w:szCs w:val="22"/>
              </w:rPr>
              <w:t>ALT AMAÇLAR (İKİNCİL)</w:t>
            </w:r>
          </w:p>
        </w:tc>
      </w:tr>
      <w:tr w:rsidR="005C344D" w:rsidRPr="008B6B08" w14:paraId="0336CF9C" w14:textId="77777777" w:rsidTr="00C803D1">
        <w:tc>
          <w:tcPr>
            <w:tcW w:w="4602" w:type="dxa"/>
            <w:vMerge w:val="restart"/>
            <w:shd w:val="clear" w:color="auto" w:fill="F2F2F2"/>
            <w:vAlign w:val="center"/>
          </w:tcPr>
          <w:p w14:paraId="6A2CB816" w14:textId="5ED1C0AF" w:rsidR="005C344D" w:rsidRPr="008B6B08" w:rsidRDefault="005C344D" w:rsidP="00C803D1">
            <w:pPr>
              <w:jc w:val="center"/>
              <w:rPr>
                <w:rFonts w:ascii="Arial" w:hAnsi="Arial" w:cs="Arial"/>
                <w:b/>
                <w:color w:val="FFFFFF" w:themeColor="background1"/>
                <w:sz w:val="22"/>
                <w:szCs w:val="22"/>
                <w:lang w:eastAsia="tr-TR"/>
              </w:rPr>
            </w:pPr>
            <w:r w:rsidRPr="008B6B08">
              <w:rPr>
                <w:rFonts w:ascii="Arial" w:hAnsi="Arial" w:cs="Arial"/>
                <w:b/>
                <w:color w:val="000000" w:themeColor="text1"/>
                <w:sz w:val="22"/>
                <w:szCs w:val="22"/>
                <w:lang w:eastAsia="tr-TR"/>
              </w:rPr>
              <w:t>Şirketimizin insan kaynakları politikalarının ve süreçlerinin planlanması ve/veya icra edilmesi</w:t>
            </w:r>
          </w:p>
        </w:tc>
        <w:tc>
          <w:tcPr>
            <w:tcW w:w="4796" w:type="dxa"/>
            <w:shd w:val="clear" w:color="auto" w:fill="F2F2F2"/>
            <w:vAlign w:val="bottom"/>
          </w:tcPr>
          <w:p w14:paraId="509F1D60" w14:textId="7940985C" w:rsidR="005C344D" w:rsidRPr="008B6B08" w:rsidRDefault="005C344D" w:rsidP="00C803D1">
            <w:pPr>
              <w:jc w:val="both"/>
              <w:rPr>
                <w:rFonts w:ascii="Arial" w:hAnsi="Arial" w:cs="Arial"/>
                <w:sz w:val="22"/>
                <w:szCs w:val="22"/>
              </w:rPr>
            </w:pPr>
            <w:r w:rsidRPr="008B6B08">
              <w:rPr>
                <w:rFonts w:ascii="Arial" w:hAnsi="Arial" w:cs="Arial"/>
                <w:sz w:val="22"/>
                <w:szCs w:val="22"/>
              </w:rPr>
              <w:t>Çalışanların işe başlama ve/veya özlük süreçlerinin planlanması ve/veya yürütülmesi</w:t>
            </w:r>
          </w:p>
        </w:tc>
      </w:tr>
      <w:tr w:rsidR="00C6156E" w:rsidRPr="008B6B08" w14:paraId="576C442E" w14:textId="77777777" w:rsidTr="00C803D1">
        <w:tc>
          <w:tcPr>
            <w:tcW w:w="4602" w:type="dxa"/>
            <w:vMerge/>
            <w:shd w:val="clear" w:color="auto" w:fill="F2F2F2"/>
            <w:vAlign w:val="center"/>
          </w:tcPr>
          <w:p w14:paraId="181C2EDD" w14:textId="77777777" w:rsidR="00C6156E" w:rsidRPr="008B6B08" w:rsidRDefault="00C6156E" w:rsidP="00C803D1">
            <w:pPr>
              <w:jc w:val="center"/>
              <w:rPr>
                <w:rFonts w:ascii="Arial" w:hAnsi="Arial" w:cs="Arial"/>
                <w:color w:val="FFFFFF" w:themeColor="background1"/>
                <w:sz w:val="22"/>
                <w:szCs w:val="22"/>
                <w:lang w:eastAsia="tr-TR"/>
              </w:rPr>
            </w:pPr>
          </w:p>
        </w:tc>
        <w:tc>
          <w:tcPr>
            <w:tcW w:w="4796" w:type="dxa"/>
            <w:shd w:val="clear" w:color="auto" w:fill="F2F2F2"/>
            <w:vAlign w:val="bottom"/>
          </w:tcPr>
          <w:p w14:paraId="0C3E91CE" w14:textId="6F808953" w:rsidR="00C6156E" w:rsidRPr="008B6B08" w:rsidRDefault="00C6156E" w:rsidP="00C803D1">
            <w:pPr>
              <w:jc w:val="both"/>
              <w:rPr>
                <w:rFonts w:ascii="Arial" w:hAnsi="Arial" w:cs="Arial"/>
                <w:sz w:val="22"/>
                <w:szCs w:val="22"/>
              </w:rPr>
            </w:pPr>
            <w:r w:rsidRPr="008B6B08">
              <w:rPr>
                <w:rFonts w:ascii="Arial" w:hAnsi="Arial" w:cs="Arial"/>
                <w:sz w:val="22"/>
                <w:szCs w:val="22"/>
              </w:rPr>
              <w:t>Şirket içi/dışı eğitim faaliyetlerinin planlanması ve/veya icrası</w:t>
            </w:r>
          </w:p>
        </w:tc>
      </w:tr>
      <w:tr w:rsidR="005C344D" w:rsidRPr="008B6B08" w14:paraId="5DDDD9E1" w14:textId="77777777" w:rsidTr="00C803D1">
        <w:tc>
          <w:tcPr>
            <w:tcW w:w="4602" w:type="dxa"/>
            <w:vMerge/>
            <w:shd w:val="clear" w:color="auto" w:fill="F2F2F2"/>
            <w:vAlign w:val="center"/>
          </w:tcPr>
          <w:p w14:paraId="7DA64D75" w14:textId="77777777" w:rsidR="005C344D" w:rsidRPr="008B6B08" w:rsidRDefault="005C344D" w:rsidP="00C803D1">
            <w:pPr>
              <w:jc w:val="center"/>
              <w:rPr>
                <w:rFonts w:ascii="Arial" w:hAnsi="Arial" w:cs="Arial"/>
                <w:color w:val="FFFFFF" w:themeColor="background1"/>
                <w:sz w:val="22"/>
                <w:szCs w:val="22"/>
                <w:lang w:eastAsia="tr-TR"/>
              </w:rPr>
            </w:pPr>
          </w:p>
        </w:tc>
        <w:tc>
          <w:tcPr>
            <w:tcW w:w="4796" w:type="dxa"/>
            <w:shd w:val="clear" w:color="auto" w:fill="F2F2F2"/>
            <w:vAlign w:val="bottom"/>
          </w:tcPr>
          <w:p w14:paraId="6FF67B1C" w14:textId="4C06E27A" w:rsidR="005C344D" w:rsidRPr="008B6B08" w:rsidRDefault="004D4303" w:rsidP="00C803D1">
            <w:pPr>
              <w:jc w:val="both"/>
              <w:rPr>
                <w:rFonts w:ascii="Arial" w:hAnsi="Arial" w:cs="Arial"/>
                <w:sz w:val="22"/>
                <w:szCs w:val="22"/>
              </w:rPr>
            </w:pPr>
            <w:r w:rsidRPr="008B6B08">
              <w:rPr>
                <w:rFonts w:ascii="Arial" w:hAnsi="Arial" w:cs="Arial"/>
                <w:sz w:val="22"/>
                <w:szCs w:val="22"/>
              </w:rPr>
              <w:t>Çalışan adaylarının başvuru, seçme ve değerlendirme süreçlerinin planlaması ve/veya yürütülmesi</w:t>
            </w:r>
          </w:p>
        </w:tc>
      </w:tr>
      <w:tr w:rsidR="003A3403" w:rsidRPr="008B6B08" w14:paraId="13DCF801" w14:textId="77777777" w:rsidTr="00C803D1">
        <w:tblPrEx>
          <w:shd w:val="clear" w:color="auto" w:fill="auto"/>
        </w:tblPrEx>
        <w:tc>
          <w:tcPr>
            <w:tcW w:w="4602" w:type="dxa"/>
            <w:vMerge w:val="restart"/>
            <w:shd w:val="clear" w:color="auto" w:fill="F2F2F2"/>
            <w:vAlign w:val="center"/>
          </w:tcPr>
          <w:p w14:paraId="2BC313FD" w14:textId="77777777" w:rsidR="003A3403" w:rsidRPr="008B6B08" w:rsidRDefault="003A3403" w:rsidP="00B94B3E">
            <w:pPr>
              <w:jc w:val="center"/>
              <w:rPr>
                <w:rFonts w:ascii="Arial" w:hAnsi="Arial" w:cs="Arial"/>
                <w:color w:val="FFFFFF" w:themeColor="background1"/>
                <w:sz w:val="22"/>
                <w:szCs w:val="22"/>
                <w:lang w:eastAsia="tr-TR"/>
              </w:rPr>
            </w:pPr>
            <w:r w:rsidRPr="008B6B08">
              <w:rPr>
                <w:rFonts w:ascii="Arial" w:hAnsi="Arial" w:cs="Arial"/>
                <w:b/>
                <w:sz w:val="22"/>
                <w:szCs w:val="22"/>
                <w:lang w:eastAsia="tr-TR"/>
              </w:rPr>
              <w:t>Şirketimizin ve Şirketimizle iş ilişkisi içerisinde olan ilgili kişilerin hukuki ve teknik güvenliğinin temini faaliyetlerinin planlanması ve/veya icrası</w:t>
            </w:r>
          </w:p>
        </w:tc>
        <w:tc>
          <w:tcPr>
            <w:tcW w:w="4796" w:type="dxa"/>
            <w:shd w:val="clear" w:color="auto" w:fill="F2F2F2"/>
            <w:vAlign w:val="bottom"/>
          </w:tcPr>
          <w:p w14:paraId="75E2AB92" w14:textId="68D81402" w:rsidR="003A3403" w:rsidRPr="008B6B08" w:rsidRDefault="003A3403" w:rsidP="003A3403">
            <w:pPr>
              <w:jc w:val="both"/>
              <w:rPr>
                <w:rFonts w:ascii="Arial" w:hAnsi="Arial" w:cs="Arial"/>
                <w:sz w:val="22"/>
                <w:szCs w:val="22"/>
              </w:rPr>
            </w:pPr>
            <w:r w:rsidRPr="008B6B08">
              <w:rPr>
                <w:rFonts w:ascii="Arial" w:hAnsi="Arial" w:cs="Arial"/>
                <w:sz w:val="22"/>
                <w:szCs w:val="22"/>
              </w:rPr>
              <w:t>Acil durum ve/veya olay yönetimi süreçlerinin planlanması ve/veya icrası</w:t>
            </w:r>
          </w:p>
        </w:tc>
      </w:tr>
      <w:tr w:rsidR="003A3403" w:rsidRPr="008B6B08" w14:paraId="417D7388" w14:textId="77777777" w:rsidTr="00C803D1">
        <w:tblPrEx>
          <w:shd w:val="clear" w:color="auto" w:fill="auto"/>
        </w:tblPrEx>
        <w:tc>
          <w:tcPr>
            <w:tcW w:w="4602" w:type="dxa"/>
            <w:vMerge/>
            <w:shd w:val="clear" w:color="auto" w:fill="F2F2F2"/>
            <w:vAlign w:val="center"/>
          </w:tcPr>
          <w:p w14:paraId="77A4AE45" w14:textId="77777777" w:rsidR="003A3403" w:rsidRPr="008B6B08" w:rsidRDefault="003A3403" w:rsidP="003A3403">
            <w:pPr>
              <w:jc w:val="center"/>
              <w:rPr>
                <w:rFonts w:ascii="Arial" w:hAnsi="Arial" w:cs="Arial"/>
                <w:color w:val="FFFFFF" w:themeColor="background1"/>
                <w:sz w:val="22"/>
                <w:szCs w:val="22"/>
                <w:lang w:eastAsia="tr-TR"/>
              </w:rPr>
            </w:pPr>
          </w:p>
        </w:tc>
        <w:tc>
          <w:tcPr>
            <w:tcW w:w="4796" w:type="dxa"/>
            <w:shd w:val="clear" w:color="auto" w:fill="F2F2F2"/>
            <w:vAlign w:val="bottom"/>
          </w:tcPr>
          <w:p w14:paraId="03BE9597" w14:textId="1B2915E3" w:rsidR="003A3403" w:rsidRPr="008B6B08" w:rsidRDefault="003A3403" w:rsidP="003A3403">
            <w:pPr>
              <w:jc w:val="both"/>
              <w:rPr>
                <w:rFonts w:ascii="Arial" w:hAnsi="Arial" w:cs="Arial"/>
                <w:sz w:val="22"/>
                <w:szCs w:val="22"/>
              </w:rPr>
            </w:pPr>
            <w:r w:rsidRPr="008B6B08">
              <w:rPr>
                <w:rFonts w:ascii="Arial" w:hAnsi="Arial" w:cs="Arial"/>
                <w:sz w:val="22"/>
                <w:szCs w:val="22"/>
              </w:rPr>
              <w:t>Hukuk işlerinin takibi</w:t>
            </w:r>
          </w:p>
        </w:tc>
      </w:tr>
      <w:tr w:rsidR="003A3403" w:rsidRPr="008B6B08" w14:paraId="03326966" w14:textId="77777777" w:rsidTr="00C803D1">
        <w:tblPrEx>
          <w:shd w:val="clear" w:color="auto" w:fill="auto"/>
        </w:tblPrEx>
        <w:tc>
          <w:tcPr>
            <w:tcW w:w="4602" w:type="dxa"/>
            <w:vMerge/>
            <w:shd w:val="clear" w:color="auto" w:fill="F2F2F2"/>
            <w:vAlign w:val="center"/>
          </w:tcPr>
          <w:p w14:paraId="04C612A9" w14:textId="77777777" w:rsidR="003A3403" w:rsidRPr="008B6B08" w:rsidRDefault="003A3403" w:rsidP="003A3403">
            <w:pPr>
              <w:jc w:val="center"/>
              <w:rPr>
                <w:rFonts w:ascii="Arial" w:hAnsi="Arial" w:cs="Arial"/>
                <w:color w:val="FFFFFF" w:themeColor="background1"/>
                <w:sz w:val="22"/>
                <w:szCs w:val="22"/>
                <w:lang w:eastAsia="tr-TR"/>
              </w:rPr>
            </w:pPr>
          </w:p>
        </w:tc>
        <w:tc>
          <w:tcPr>
            <w:tcW w:w="4796" w:type="dxa"/>
            <w:shd w:val="clear" w:color="auto" w:fill="F2F2F2"/>
            <w:vAlign w:val="bottom"/>
          </w:tcPr>
          <w:p w14:paraId="3DC6803D" w14:textId="123953B3" w:rsidR="003A3403" w:rsidRPr="008B6B08" w:rsidRDefault="003A3403" w:rsidP="003A3403">
            <w:pPr>
              <w:jc w:val="both"/>
              <w:rPr>
                <w:rFonts w:ascii="Arial" w:hAnsi="Arial" w:cs="Arial"/>
                <w:sz w:val="22"/>
                <w:szCs w:val="22"/>
              </w:rPr>
            </w:pPr>
            <w:r w:rsidRPr="008B6B08">
              <w:rPr>
                <w:rFonts w:ascii="Arial" w:hAnsi="Arial" w:cs="Arial"/>
                <w:sz w:val="22"/>
                <w:szCs w:val="22"/>
              </w:rPr>
              <w:t>Resmi kurum ve/veya kuruluşlardan talep edilen bilgi veya belge ile taleplerin sağlanması ve kayıt altına alınması faaliyetlerinin planlanması ve/veya icrası</w:t>
            </w:r>
          </w:p>
        </w:tc>
      </w:tr>
      <w:tr w:rsidR="003A3403" w:rsidRPr="008B6B08" w14:paraId="279FA0D8" w14:textId="77777777" w:rsidTr="00C803D1">
        <w:tblPrEx>
          <w:shd w:val="clear" w:color="auto" w:fill="auto"/>
        </w:tblPrEx>
        <w:tc>
          <w:tcPr>
            <w:tcW w:w="4602" w:type="dxa"/>
            <w:vMerge/>
            <w:shd w:val="clear" w:color="auto" w:fill="F2F2F2"/>
            <w:vAlign w:val="center"/>
          </w:tcPr>
          <w:p w14:paraId="40021B3D" w14:textId="77777777" w:rsidR="003A3403" w:rsidRPr="008B6B08" w:rsidRDefault="003A3403" w:rsidP="003A3403">
            <w:pPr>
              <w:jc w:val="center"/>
              <w:rPr>
                <w:rFonts w:ascii="Arial" w:hAnsi="Arial" w:cs="Arial"/>
                <w:color w:val="FFFFFF" w:themeColor="background1"/>
                <w:sz w:val="22"/>
                <w:szCs w:val="22"/>
                <w:lang w:eastAsia="tr-TR"/>
              </w:rPr>
            </w:pPr>
          </w:p>
        </w:tc>
        <w:tc>
          <w:tcPr>
            <w:tcW w:w="4796" w:type="dxa"/>
            <w:shd w:val="clear" w:color="auto" w:fill="F2F2F2"/>
            <w:vAlign w:val="bottom"/>
          </w:tcPr>
          <w:p w14:paraId="2BDBBAF2" w14:textId="3C4CB047" w:rsidR="003A3403" w:rsidRPr="008B6B08" w:rsidRDefault="003A3403" w:rsidP="003A3403">
            <w:pPr>
              <w:jc w:val="both"/>
              <w:rPr>
                <w:rFonts w:ascii="Arial" w:hAnsi="Arial" w:cs="Arial"/>
                <w:sz w:val="22"/>
                <w:szCs w:val="22"/>
              </w:rPr>
            </w:pPr>
            <w:r w:rsidRPr="008B6B08">
              <w:rPr>
                <w:rFonts w:ascii="Arial" w:hAnsi="Arial" w:cs="Arial"/>
                <w:sz w:val="22"/>
                <w:szCs w:val="22"/>
              </w:rPr>
              <w:t>Sözleşme süreçlerinin ve/veya hukuki taleplerin takibi</w:t>
            </w:r>
          </w:p>
        </w:tc>
      </w:tr>
      <w:tr w:rsidR="003A3403" w:rsidRPr="008B6B08" w14:paraId="355B1A05" w14:textId="77777777" w:rsidTr="00C803D1">
        <w:tblPrEx>
          <w:shd w:val="clear" w:color="auto" w:fill="auto"/>
        </w:tblPrEx>
        <w:tc>
          <w:tcPr>
            <w:tcW w:w="4602" w:type="dxa"/>
            <w:vMerge/>
            <w:shd w:val="clear" w:color="auto" w:fill="F2F2F2"/>
            <w:vAlign w:val="center"/>
          </w:tcPr>
          <w:p w14:paraId="31EA4A86" w14:textId="77777777" w:rsidR="003A3403" w:rsidRPr="008B6B08" w:rsidRDefault="003A3403" w:rsidP="003A3403">
            <w:pPr>
              <w:jc w:val="center"/>
              <w:rPr>
                <w:rFonts w:ascii="Arial" w:hAnsi="Arial" w:cs="Arial"/>
                <w:color w:val="FFFFFF" w:themeColor="background1"/>
                <w:sz w:val="22"/>
                <w:szCs w:val="22"/>
                <w:lang w:eastAsia="tr-TR"/>
              </w:rPr>
            </w:pPr>
          </w:p>
        </w:tc>
        <w:tc>
          <w:tcPr>
            <w:tcW w:w="4796" w:type="dxa"/>
            <w:shd w:val="clear" w:color="auto" w:fill="F2F2F2"/>
            <w:vAlign w:val="bottom"/>
          </w:tcPr>
          <w:p w14:paraId="0439B82C" w14:textId="65135AC0" w:rsidR="003A3403" w:rsidRPr="008B6B08" w:rsidRDefault="003A3403" w:rsidP="003A3403">
            <w:pPr>
              <w:jc w:val="both"/>
              <w:rPr>
                <w:rFonts w:ascii="Arial" w:hAnsi="Arial" w:cs="Arial"/>
                <w:sz w:val="22"/>
                <w:szCs w:val="22"/>
              </w:rPr>
            </w:pPr>
            <w:r w:rsidRPr="008B6B08">
              <w:rPr>
                <w:rFonts w:ascii="Arial" w:hAnsi="Arial" w:cs="Arial"/>
                <w:sz w:val="22"/>
                <w:szCs w:val="22"/>
              </w:rPr>
              <w:t>Şirket faaliyetlerinin Şirket prosedürleri ve/veya ilgili mevzuata uygun olarak yürütülmesinin temini için gerekli operasyonel faaliyetlerinin planlanması ve/veya icrası</w:t>
            </w:r>
          </w:p>
        </w:tc>
      </w:tr>
      <w:tr w:rsidR="003A3403" w:rsidRPr="008B6B08" w14:paraId="32F76315" w14:textId="77777777" w:rsidTr="00C803D1">
        <w:tblPrEx>
          <w:shd w:val="clear" w:color="auto" w:fill="auto"/>
        </w:tblPrEx>
        <w:tc>
          <w:tcPr>
            <w:tcW w:w="4602" w:type="dxa"/>
            <w:vMerge/>
            <w:shd w:val="clear" w:color="auto" w:fill="F2F2F2"/>
            <w:vAlign w:val="center"/>
          </w:tcPr>
          <w:p w14:paraId="4FFC185B" w14:textId="77777777" w:rsidR="003A3403" w:rsidRPr="008B6B08" w:rsidRDefault="003A3403" w:rsidP="003A3403">
            <w:pPr>
              <w:jc w:val="center"/>
              <w:rPr>
                <w:rFonts w:ascii="Arial" w:hAnsi="Arial" w:cs="Arial"/>
                <w:color w:val="FFFFFF" w:themeColor="background1"/>
                <w:sz w:val="22"/>
                <w:szCs w:val="22"/>
                <w:lang w:eastAsia="tr-TR"/>
              </w:rPr>
            </w:pPr>
          </w:p>
        </w:tc>
        <w:tc>
          <w:tcPr>
            <w:tcW w:w="4796" w:type="dxa"/>
            <w:shd w:val="clear" w:color="auto" w:fill="F2F2F2"/>
            <w:vAlign w:val="bottom"/>
          </w:tcPr>
          <w:p w14:paraId="153F283D" w14:textId="329BFCAB" w:rsidR="003A3403" w:rsidRPr="008B6B08" w:rsidRDefault="003A3403" w:rsidP="003A3403">
            <w:pPr>
              <w:jc w:val="both"/>
              <w:rPr>
                <w:rFonts w:ascii="Arial" w:hAnsi="Arial" w:cs="Arial"/>
                <w:sz w:val="22"/>
                <w:szCs w:val="22"/>
              </w:rPr>
            </w:pPr>
            <w:r w:rsidRPr="008B6B08">
              <w:rPr>
                <w:rFonts w:ascii="Arial" w:hAnsi="Arial" w:cs="Arial"/>
                <w:sz w:val="22"/>
                <w:szCs w:val="22"/>
              </w:rPr>
              <w:t>Şirketimizin iç/dış denetim, teftiş, soruşturma ve/veya kontrol faaliyetlerinin planlanması ve/veya icrası</w:t>
            </w:r>
          </w:p>
        </w:tc>
      </w:tr>
      <w:tr w:rsidR="003A3403" w:rsidRPr="008B6B08" w14:paraId="673F9029" w14:textId="77777777" w:rsidTr="00C803D1">
        <w:tblPrEx>
          <w:shd w:val="clear" w:color="auto" w:fill="auto"/>
        </w:tblPrEx>
        <w:tc>
          <w:tcPr>
            <w:tcW w:w="4602" w:type="dxa"/>
            <w:vMerge/>
            <w:shd w:val="clear" w:color="auto" w:fill="F2F2F2"/>
            <w:vAlign w:val="center"/>
          </w:tcPr>
          <w:p w14:paraId="4A12A4A8" w14:textId="77777777" w:rsidR="003A3403" w:rsidRPr="008B6B08" w:rsidRDefault="003A3403" w:rsidP="003A3403">
            <w:pPr>
              <w:jc w:val="center"/>
              <w:rPr>
                <w:rFonts w:ascii="Arial" w:hAnsi="Arial" w:cs="Arial"/>
                <w:color w:val="FFFFFF" w:themeColor="background1"/>
                <w:sz w:val="22"/>
                <w:szCs w:val="22"/>
                <w:lang w:eastAsia="tr-TR"/>
              </w:rPr>
            </w:pPr>
          </w:p>
        </w:tc>
        <w:tc>
          <w:tcPr>
            <w:tcW w:w="4796" w:type="dxa"/>
            <w:shd w:val="clear" w:color="auto" w:fill="F2F2F2"/>
            <w:vAlign w:val="bottom"/>
          </w:tcPr>
          <w:p w14:paraId="4843AC8E" w14:textId="38893625" w:rsidR="003A3403" w:rsidRPr="008B6B08" w:rsidRDefault="003A3403" w:rsidP="003A3403">
            <w:pPr>
              <w:jc w:val="both"/>
              <w:rPr>
                <w:rFonts w:ascii="Arial" w:hAnsi="Arial" w:cs="Arial"/>
                <w:sz w:val="22"/>
                <w:szCs w:val="22"/>
              </w:rPr>
            </w:pPr>
            <w:r w:rsidRPr="008B6B08">
              <w:rPr>
                <w:rFonts w:ascii="Arial" w:hAnsi="Arial" w:cs="Arial"/>
                <w:sz w:val="22"/>
                <w:szCs w:val="22"/>
              </w:rPr>
              <w:t>Ziyaretçi kayıtlarının oluşturulması ve/veya takibi</w:t>
            </w:r>
          </w:p>
        </w:tc>
      </w:tr>
      <w:tr w:rsidR="00C2654D" w:rsidRPr="008B6B08" w14:paraId="0F50D009" w14:textId="77777777" w:rsidTr="00B94B3E">
        <w:tblPrEx>
          <w:shd w:val="clear" w:color="auto" w:fill="auto"/>
        </w:tblPrEx>
        <w:trPr>
          <w:trHeight w:val="557"/>
        </w:trPr>
        <w:tc>
          <w:tcPr>
            <w:tcW w:w="4602" w:type="dxa"/>
            <w:vMerge w:val="restart"/>
            <w:shd w:val="clear" w:color="auto" w:fill="F2F2F2"/>
            <w:vAlign w:val="center"/>
          </w:tcPr>
          <w:p w14:paraId="36DEF42C" w14:textId="35169518" w:rsidR="00C2654D" w:rsidRPr="008B6B08" w:rsidRDefault="00C2654D" w:rsidP="00C2654D">
            <w:pPr>
              <w:jc w:val="center"/>
              <w:rPr>
                <w:rFonts w:ascii="Arial" w:hAnsi="Arial" w:cs="Arial"/>
                <w:color w:val="FFFFFF" w:themeColor="background1"/>
                <w:sz w:val="22"/>
                <w:szCs w:val="22"/>
                <w:lang w:eastAsia="tr-TR"/>
              </w:rPr>
            </w:pPr>
            <w:r w:rsidRPr="008B6B08">
              <w:rPr>
                <w:rFonts w:ascii="Arial" w:hAnsi="Arial" w:cs="Arial"/>
                <w:b/>
                <w:sz w:val="22"/>
                <w:szCs w:val="22"/>
                <w:lang w:eastAsia="tr-TR"/>
              </w:rPr>
              <w:t>Şirketimiz tarafından ve/veya Şirketimiz nam ve hesabına sunulan ürün ve/veya hizmetlerden ilgili kişileri faydalandırmak için gerekli çalışmaların yapılması ve ilgili iş süreçlerinin yürütülmesi</w:t>
            </w:r>
          </w:p>
        </w:tc>
        <w:tc>
          <w:tcPr>
            <w:tcW w:w="4796" w:type="dxa"/>
            <w:shd w:val="clear" w:color="auto" w:fill="F2F2F2"/>
            <w:vAlign w:val="center"/>
          </w:tcPr>
          <w:p w14:paraId="224A1693" w14:textId="2A9A4471" w:rsidR="00C2654D" w:rsidRPr="008B6B08" w:rsidRDefault="00C2654D" w:rsidP="00C2654D">
            <w:pPr>
              <w:rPr>
                <w:rFonts w:ascii="Arial" w:hAnsi="Arial" w:cs="Arial"/>
                <w:sz w:val="22"/>
                <w:szCs w:val="22"/>
              </w:rPr>
            </w:pPr>
            <w:r w:rsidRPr="008B6B08">
              <w:rPr>
                <w:rFonts w:ascii="Arial" w:hAnsi="Arial" w:cs="Arial"/>
                <w:sz w:val="22"/>
                <w:szCs w:val="22"/>
              </w:rPr>
              <w:t>Dijital ve/veya diğer mecralarda toplanan müşteri talep ve/veya şikayetlerinin değerlendirilmesi</w:t>
            </w:r>
          </w:p>
        </w:tc>
      </w:tr>
      <w:tr w:rsidR="00C2654D" w:rsidRPr="008B6B08" w14:paraId="1BC06EA7" w14:textId="77777777" w:rsidTr="00B94B3E">
        <w:tblPrEx>
          <w:shd w:val="clear" w:color="auto" w:fill="auto"/>
        </w:tblPrEx>
        <w:tc>
          <w:tcPr>
            <w:tcW w:w="4602" w:type="dxa"/>
            <w:vMerge/>
            <w:shd w:val="clear" w:color="auto" w:fill="F2F2F2"/>
            <w:vAlign w:val="center"/>
          </w:tcPr>
          <w:p w14:paraId="2A499973" w14:textId="77777777" w:rsidR="00C2654D" w:rsidRPr="008B6B08" w:rsidRDefault="00C2654D" w:rsidP="00C2654D">
            <w:pPr>
              <w:jc w:val="center"/>
              <w:rPr>
                <w:rFonts w:ascii="Arial" w:hAnsi="Arial" w:cs="Arial"/>
                <w:color w:val="FFFFFF" w:themeColor="background1"/>
                <w:sz w:val="22"/>
                <w:szCs w:val="22"/>
                <w:lang w:eastAsia="tr-TR"/>
              </w:rPr>
            </w:pPr>
          </w:p>
        </w:tc>
        <w:tc>
          <w:tcPr>
            <w:tcW w:w="4796" w:type="dxa"/>
            <w:shd w:val="clear" w:color="auto" w:fill="F2F2F2"/>
            <w:vAlign w:val="center"/>
          </w:tcPr>
          <w:p w14:paraId="6490A2BF" w14:textId="7B40765E" w:rsidR="00C2654D" w:rsidRPr="008B6B08" w:rsidRDefault="00C2654D" w:rsidP="00C2654D">
            <w:pPr>
              <w:jc w:val="both"/>
              <w:rPr>
                <w:rFonts w:ascii="Arial" w:hAnsi="Arial" w:cs="Arial"/>
                <w:sz w:val="22"/>
                <w:szCs w:val="22"/>
              </w:rPr>
            </w:pPr>
            <w:r w:rsidRPr="008B6B08">
              <w:rPr>
                <w:rFonts w:ascii="Arial" w:hAnsi="Arial" w:cs="Arial"/>
                <w:sz w:val="22"/>
                <w:szCs w:val="22"/>
              </w:rPr>
              <w:t>Ürün ve/veya hizmetlere başvuru ve/veya satış süreçlerinin oluşturulması ve/veya takibi</w:t>
            </w:r>
          </w:p>
        </w:tc>
      </w:tr>
      <w:tr w:rsidR="00C2654D" w:rsidRPr="008B6B08" w14:paraId="64AA740C" w14:textId="77777777" w:rsidTr="00B94B3E">
        <w:tblPrEx>
          <w:shd w:val="clear" w:color="auto" w:fill="auto"/>
        </w:tblPrEx>
        <w:tc>
          <w:tcPr>
            <w:tcW w:w="4602" w:type="dxa"/>
            <w:vMerge/>
            <w:shd w:val="clear" w:color="auto" w:fill="F2F2F2"/>
            <w:vAlign w:val="center"/>
          </w:tcPr>
          <w:p w14:paraId="223C134A" w14:textId="77777777" w:rsidR="00C2654D" w:rsidRPr="008B6B08" w:rsidRDefault="00C2654D" w:rsidP="00C2654D">
            <w:pPr>
              <w:jc w:val="center"/>
              <w:rPr>
                <w:rFonts w:ascii="Arial" w:hAnsi="Arial" w:cs="Arial"/>
                <w:color w:val="FFFFFF" w:themeColor="background1"/>
                <w:sz w:val="22"/>
                <w:szCs w:val="22"/>
                <w:lang w:eastAsia="tr-TR"/>
              </w:rPr>
            </w:pPr>
          </w:p>
        </w:tc>
        <w:tc>
          <w:tcPr>
            <w:tcW w:w="4796" w:type="dxa"/>
            <w:shd w:val="clear" w:color="auto" w:fill="F2F2F2"/>
            <w:vAlign w:val="center"/>
          </w:tcPr>
          <w:p w14:paraId="75BCBCF8" w14:textId="5FD8F37A" w:rsidR="00C2654D" w:rsidRPr="008B6B08" w:rsidRDefault="00C2654D" w:rsidP="00C2654D">
            <w:pPr>
              <w:jc w:val="both"/>
              <w:rPr>
                <w:rFonts w:ascii="Arial" w:hAnsi="Arial" w:cs="Arial"/>
                <w:sz w:val="22"/>
                <w:szCs w:val="22"/>
              </w:rPr>
            </w:pPr>
            <w:r w:rsidRPr="008B6B08">
              <w:rPr>
                <w:rFonts w:ascii="Arial" w:hAnsi="Arial" w:cs="Arial"/>
                <w:sz w:val="22"/>
                <w:szCs w:val="22"/>
              </w:rPr>
              <w:t>Müşteri ilişkileri yönetimi süreçlerinin planlanması ve/veya icrası</w:t>
            </w:r>
          </w:p>
        </w:tc>
      </w:tr>
      <w:tr w:rsidR="00AC4BDB" w:rsidRPr="008B6B08" w14:paraId="087A6124" w14:textId="77777777" w:rsidTr="00C803D1">
        <w:tblPrEx>
          <w:shd w:val="clear" w:color="auto" w:fill="auto"/>
        </w:tblPrEx>
        <w:tc>
          <w:tcPr>
            <w:tcW w:w="4602" w:type="dxa"/>
            <w:vMerge w:val="restart"/>
            <w:shd w:val="clear" w:color="auto" w:fill="F2F2F2"/>
            <w:vAlign w:val="center"/>
          </w:tcPr>
          <w:p w14:paraId="3CB28AA8" w14:textId="77777777" w:rsidR="00AC4BDB" w:rsidRPr="008B6B08" w:rsidRDefault="00AC4BDB" w:rsidP="00B94B3E">
            <w:pPr>
              <w:jc w:val="center"/>
              <w:rPr>
                <w:rFonts w:ascii="Arial" w:hAnsi="Arial" w:cs="Arial"/>
                <w:color w:val="FFFFFF" w:themeColor="background1"/>
                <w:sz w:val="22"/>
                <w:szCs w:val="22"/>
                <w:lang w:eastAsia="tr-TR"/>
              </w:rPr>
            </w:pPr>
            <w:r w:rsidRPr="008B6B08">
              <w:rPr>
                <w:rFonts w:ascii="Arial" w:hAnsi="Arial" w:cs="Arial"/>
                <w:b/>
                <w:sz w:val="22"/>
                <w:szCs w:val="22"/>
                <w:lang w:eastAsia="tr-TR"/>
              </w:rPr>
              <w:t>Şirketimiz tarafından yürütülen ticari ve/veya operasyonel faaliyetlerin gerçekleştirilmesi için ilgili iş birimlerimiz tarafından gerekli çalışmaların yapılması ve buna bağlı iş süreçlerinin yürütülmesi</w:t>
            </w:r>
          </w:p>
        </w:tc>
        <w:tc>
          <w:tcPr>
            <w:tcW w:w="4796" w:type="dxa"/>
            <w:shd w:val="clear" w:color="auto" w:fill="F2F2F2"/>
            <w:vAlign w:val="bottom"/>
          </w:tcPr>
          <w:p w14:paraId="287E1863" w14:textId="35BDFC9C" w:rsidR="00AC4BDB" w:rsidRPr="008B6B08" w:rsidRDefault="00AC4BDB" w:rsidP="00AC4BDB">
            <w:pPr>
              <w:jc w:val="both"/>
              <w:rPr>
                <w:rFonts w:ascii="Arial" w:hAnsi="Arial" w:cs="Arial"/>
                <w:sz w:val="22"/>
                <w:szCs w:val="22"/>
              </w:rPr>
            </w:pPr>
            <w:r w:rsidRPr="008B6B08">
              <w:rPr>
                <w:rFonts w:ascii="Arial" w:hAnsi="Arial" w:cs="Arial"/>
                <w:sz w:val="22"/>
                <w:szCs w:val="22"/>
              </w:rPr>
              <w:t>Finans ve/veya muhasebe işlerinin takibi</w:t>
            </w:r>
          </w:p>
        </w:tc>
      </w:tr>
      <w:tr w:rsidR="00AC4BDB" w:rsidRPr="008B6B08" w14:paraId="32EC5094" w14:textId="77777777" w:rsidTr="00C803D1">
        <w:tblPrEx>
          <w:shd w:val="clear" w:color="auto" w:fill="auto"/>
        </w:tblPrEx>
        <w:tc>
          <w:tcPr>
            <w:tcW w:w="4602" w:type="dxa"/>
            <w:vMerge/>
            <w:shd w:val="clear" w:color="auto" w:fill="F2F2F2"/>
            <w:vAlign w:val="center"/>
          </w:tcPr>
          <w:p w14:paraId="59ED4704" w14:textId="77777777" w:rsidR="00AC4BDB" w:rsidRPr="008B6B08" w:rsidRDefault="00AC4BDB" w:rsidP="00AC4BDB">
            <w:pPr>
              <w:jc w:val="center"/>
              <w:rPr>
                <w:rFonts w:ascii="Arial" w:hAnsi="Arial" w:cs="Arial"/>
                <w:color w:val="FFFFFF" w:themeColor="background1"/>
                <w:sz w:val="22"/>
                <w:szCs w:val="22"/>
                <w:lang w:eastAsia="tr-TR"/>
              </w:rPr>
            </w:pPr>
          </w:p>
        </w:tc>
        <w:tc>
          <w:tcPr>
            <w:tcW w:w="4796" w:type="dxa"/>
            <w:shd w:val="clear" w:color="auto" w:fill="F2F2F2"/>
            <w:vAlign w:val="bottom"/>
          </w:tcPr>
          <w:p w14:paraId="7ECA5358" w14:textId="5490CCA7" w:rsidR="00AC4BDB" w:rsidRPr="008B6B08" w:rsidRDefault="00AC4BDB" w:rsidP="00AC4BDB">
            <w:pPr>
              <w:jc w:val="both"/>
              <w:rPr>
                <w:rFonts w:ascii="Arial" w:hAnsi="Arial" w:cs="Arial"/>
                <w:sz w:val="22"/>
                <w:szCs w:val="22"/>
              </w:rPr>
            </w:pPr>
            <w:r w:rsidRPr="008B6B08">
              <w:rPr>
                <w:rFonts w:ascii="Arial" w:hAnsi="Arial" w:cs="Arial"/>
                <w:sz w:val="22"/>
                <w:szCs w:val="22"/>
              </w:rPr>
              <w:t>İş faaliyetlerinin etkinlik/verimlilik ve/veya yerindelik analizlerinin gerçekleştirilmesi faaliyetlerinin planlanması ve/veya icrası</w:t>
            </w:r>
          </w:p>
        </w:tc>
      </w:tr>
      <w:tr w:rsidR="00B94B3E" w:rsidRPr="008B6B08" w14:paraId="6809413B" w14:textId="77777777" w:rsidTr="00C803D1">
        <w:tblPrEx>
          <w:shd w:val="clear" w:color="auto" w:fill="auto"/>
        </w:tblPrEx>
        <w:tc>
          <w:tcPr>
            <w:tcW w:w="4602" w:type="dxa"/>
            <w:vMerge/>
            <w:shd w:val="clear" w:color="auto" w:fill="F2F2F2"/>
            <w:vAlign w:val="center"/>
          </w:tcPr>
          <w:p w14:paraId="46F8CFFE" w14:textId="77777777" w:rsidR="00B94B3E" w:rsidRPr="008B6B08" w:rsidRDefault="00B94B3E" w:rsidP="00AC4BDB">
            <w:pPr>
              <w:jc w:val="center"/>
              <w:rPr>
                <w:rFonts w:ascii="Arial" w:hAnsi="Arial" w:cs="Arial"/>
                <w:color w:val="FFFFFF" w:themeColor="background1"/>
                <w:sz w:val="22"/>
                <w:szCs w:val="22"/>
                <w:lang w:eastAsia="tr-TR"/>
              </w:rPr>
            </w:pPr>
          </w:p>
        </w:tc>
        <w:tc>
          <w:tcPr>
            <w:tcW w:w="4796" w:type="dxa"/>
            <w:shd w:val="clear" w:color="auto" w:fill="F2F2F2"/>
            <w:vAlign w:val="bottom"/>
          </w:tcPr>
          <w:p w14:paraId="52502787" w14:textId="46185072" w:rsidR="00B94B3E" w:rsidRPr="008B6B08" w:rsidRDefault="00B94B3E" w:rsidP="00AC4BDB">
            <w:pPr>
              <w:jc w:val="both"/>
              <w:rPr>
                <w:rFonts w:ascii="Arial" w:hAnsi="Arial" w:cs="Arial"/>
                <w:sz w:val="22"/>
                <w:szCs w:val="22"/>
              </w:rPr>
            </w:pPr>
            <w:r w:rsidRPr="008B6B08">
              <w:rPr>
                <w:rFonts w:ascii="Arial" w:hAnsi="Arial" w:cs="Arial"/>
                <w:sz w:val="22"/>
                <w:szCs w:val="22"/>
              </w:rPr>
              <w:t>İş faaliyetlerinin planlanması ve/veya icrası</w:t>
            </w:r>
          </w:p>
        </w:tc>
      </w:tr>
      <w:tr w:rsidR="00AC4BDB" w:rsidRPr="008B6B08" w14:paraId="55249077" w14:textId="77777777" w:rsidTr="00C803D1">
        <w:tblPrEx>
          <w:shd w:val="clear" w:color="auto" w:fill="auto"/>
        </w:tblPrEx>
        <w:tc>
          <w:tcPr>
            <w:tcW w:w="4602" w:type="dxa"/>
            <w:vMerge/>
            <w:shd w:val="clear" w:color="auto" w:fill="F2F2F2"/>
            <w:vAlign w:val="center"/>
          </w:tcPr>
          <w:p w14:paraId="1FA04648" w14:textId="77777777" w:rsidR="00AC4BDB" w:rsidRPr="008B6B08" w:rsidRDefault="00AC4BDB" w:rsidP="00AC4BDB">
            <w:pPr>
              <w:jc w:val="center"/>
              <w:rPr>
                <w:rFonts w:ascii="Arial" w:hAnsi="Arial" w:cs="Arial"/>
                <w:color w:val="FFFFFF" w:themeColor="background1"/>
                <w:sz w:val="22"/>
                <w:szCs w:val="22"/>
                <w:lang w:eastAsia="tr-TR"/>
              </w:rPr>
            </w:pPr>
          </w:p>
        </w:tc>
        <w:tc>
          <w:tcPr>
            <w:tcW w:w="4796" w:type="dxa"/>
            <w:shd w:val="clear" w:color="auto" w:fill="F2F2F2"/>
            <w:vAlign w:val="bottom"/>
          </w:tcPr>
          <w:p w14:paraId="62B50242" w14:textId="1B5A0BC4" w:rsidR="00AC4BDB" w:rsidRPr="008B6B08" w:rsidRDefault="00AC4BDB" w:rsidP="00AC4BDB">
            <w:pPr>
              <w:jc w:val="both"/>
              <w:rPr>
                <w:rFonts w:ascii="Arial" w:hAnsi="Arial" w:cs="Arial"/>
                <w:sz w:val="22"/>
                <w:szCs w:val="22"/>
              </w:rPr>
            </w:pPr>
            <w:r w:rsidRPr="008B6B08">
              <w:rPr>
                <w:rFonts w:ascii="Arial" w:hAnsi="Arial" w:cs="Arial"/>
                <w:sz w:val="22"/>
                <w:szCs w:val="22"/>
              </w:rPr>
              <w:t>İş sürekliliğinin sağlanması faaliyetlerinin planlanması ve/veya icrası</w:t>
            </w:r>
          </w:p>
        </w:tc>
      </w:tr>
      <w:tr w:rsidR="00AC4BDB" w:rsidRPr="008B6B08" w14:paraId="41F9DE97" w14:textId="77777777" w:rsidTr="00C803D1">
        <w:tblPrEx>
          <w:shd w:val="clear" w:color="auto" w:fill="auto"/>
        </w:tblPrEx>
        <w:tc>
          <w:tcPr>
            <w:tcW w:w="4602" w:type="dxa"/>
            <w:vMerge/>
            <w:shd w:val="clear" w:color="auto" w:fill="F2F2F2"/>
            <w:vAlign w:val="center"/>
          </w:tcPr>
          <w:p w14:paraId="0613081D" w14:textId="77777777" w:rsidR="00AC4BDB" w:rsidRPr="008B6B08" w:rsidRDefault="00AC4BDB" w:rsidP="00AC4BDB">
            <w:pPr>
              <w:jc w:val="center"/>
              <w:rPr>
                <w:rFonts w:ascii="Arial" w:hAnsi="Arial" w:cs="Arial"/>
                <w:color w:val="FFFFFF" w:themeColor="background1"/>
                <w:sz w:val="22"/>
                <w:szCs w:val="22"/>
                <w:lang w:eastAsia="tr-TR"/>
              </w:rPr>
            </w:pPr>
          </w:p>
        </w:tc>
        <w:tc>
          <w:tcPr>
            <w:tcW w:w="4796" w:type="dxa"/>
            <w:shd w:val="clear" w:color="auto" w:fill="F2F2F2"/>
            <w:vAlign w:val="bottom"/>
          </w:tcPr>
          <w:p w14:paraId="232AF4B1" w14:textId="0D200A72" w:rsidR="00AC4BDB" w:rsidRPr="008B6B08" w:rsidRDefault="00AC4BDB" w:rsidP="00AC4BDB">
            <w:pPr>
              <w:jc w:val="both"/>
              <w:rPr>
                <w:rFonts w:ascii="Arial" w:hAnsi="Arial" w:cs="Arial"/>
                <w:sz w:val="22"/>
                <w:szCs w:val="22"/>
              </w:rPr>
            </w:pPr>
            <w:r w:rsidRPr="008B6B08">
              <w:rPr>
                <w:rFonts w:ascii="Arial" w:hAnsi="Arial" w:cs="Arial"/>
                <w:sz w:val="22"/>
                <w:szCs w:val="22"/>
              </w:rPr>
              <w:t>Tedarik zinciri yönetimi süreçlerinin planlanması ve/veya icrası</w:t>
            </w:r>
          </w:p>
        </w:tc>
      </w:tr>
      <w:tr w:rsidR="00545E93" w:rsidRPr="008B6B08" w14:paraId="243BF2F9" w14:textId="77777777" w:rsidTr="00C803D1">
        <w:tblPrEx>
          <w:shd w:val="clear" w:color="auto" w:fill="auto"/>
        </w:tblPrEx>
        <w:tc>
          <w:tcPr>
            <w:tcW w:w="4602" w:type="dxa"/>
            <w:shd w:val="clear" w:color="auto" w:fill="F2F2F2"/>
            <w:vAlign w:val="center"/>
          </w:tcPr>
          <w:p w14:paraId="2DDDE305" w14:textId="4F30518A" w:rsidR="00545E93" w:rsidRPr="008B6B08" w:rsidRDefault="00545E93" w:rsidP="00545E93">
            <w:pPr>
              <w:jc w:val="center"/>
              <w:rPr>
                <w:rFonts w:ascii="Arial" w:hAnsi="Arial" w:cs="Arial"/>
                <w:b/>
                <w:color w:val="FFFFFF" w:themeColor="background1"/>
                <w:sz w:val="22"/>
                <w:szCs w:val="22"/>
                <w:lang w:eastAsia="tr-TR"/>
              </w:rPr>
            </w:pPr>
            <w:r w:rsidRPr="008B6B08">
              <w:rPr>
                <w:rFonts w:ascii="Arial" w:hAnsi="Arial" w:cs="Arial"/>
                <w:b/>
                <w:color w:val="000000" w:themeColor="text1"/>
                <w:sz w:val="22"/>
                <w:szCs w:val="22"/>
                <w:lang w:eastAsia="tr-TR"/>
              </w:rPr>
              <w:t>Şirketimizin ticari ve/veya iş stratejilerinin planlanması ve/veya icrası</w:t>
            </w:r>
          </w:p>
        </w:tc>
        <w:tc>
          <w:tcPr>
            <w:tcW w:w="4796" w:type="dxa"/>
            <w:shd w:val="clear" w:color="auto" w:fill="F2F2F2"/>
            <w:vAlign w:val="bottom"/>
          </w:tcPr>
          <w:p w14:paraId="345B0E2F" w14:textId="1D02A96B" w:rsidR="00545E93" w:rsidRPr="008B6B08" w:rsidRDefault="00545E93" w:rsidP="00545E93">
            <w:pPr>
              <w:jc w:val="both"/>
              <w:rPr>
                <w:rFonts w:ascii="Arial" w:hAnsi="Arial" w:cs="Arial"/>
                <w:sz w:val="22"/>
                <w:szCs w:val="22"/>
              </w:rPr>
            </w:pPr>
            <w:r w:rsidRPr="008B6B08">
              <w:rPr>
                <w:rFonts w:ascii="Arial" w:hAnsi="Arial" w:cs="Arial"/>
                <w:sz w:val="22"/>
                <w:szCs w:val="22"/>
              </w:rPr>
              <w:t>İş ortakları ve/veya tedarikçilerle olan ilişkilerin yönetimi</w:t>
            </w:r>
          </w:p>
        </w:tc>
      </w:tr>
    </w:tbl>
    <w:p w14:paraId="08F63FAF" w14:textId="34589760" w:rsidR="006B4957" w:rsidRPr="008B6B08" w:rsidRDefault="006B4957" w:rsidP="00A57D0F">
      <w:pPr>
        <w:jc w:val="both"/>
        <w:rPr>
          <w:rFonts w:ascii="Arial" w:hAnsi="Arial" w:cs="Arial"/>
          <w:sz w:val="22"/>
          <w:szCs w:val="22"/>
          <w:lang w:val="tr-TR" w:eastAsia="tr-TR"/>
        </w:rPr>
      </w:pPr>
    </w:p>
    <w:p w14:paraId="45B41A90" w14:textId="296BD43D" w:rsidR="00DB6886" w:rsidRPr="008B6B08" w:rsidRDefault="00DB6886" w:rsidP="00A57D0F">
      <w:pPr>
        <w:jc w:val="both"/>
        <w:rPr>
          <w:rFonts w:ascii="Arial" w:hAnsi="Arial" w:cs="Arial"/>
          <w:sz w:val="22"/>
          <w:szCs w:val="22"/>
          <w:lang w:val="tr-TR" w:eastAsia="tr-TR"/>
        </w:rPr>
      </w:pPr>
    </w:p>
    <w:p w14:paraId="28B9FE68" w14:textId="7B103BDE" w:rsidR="00DB6886" w:rsidRPr="008B6B08" w:rsidRDefault="00DB6886" w:rsidP="00A57D0F">
      <w:pPr>
        <w:jc w:val="both"/>
        <w:rPr>
          <w:rFonts w:ascii="Arial" w:hAnsi="Arial" w:cs="Arial"/>
          <w:sz w:val="22"/>
          <w:szCs w:val="22"/>
          <w:lang w:val="tr-TR" w:eastAsia="tr-TR"/>
        </w:rPr>
      </w:pPr>
    </w:p>
    <w:p w14:paraId="38D5A611" w14:textId="6AF6D396" w:rsidR="00DB6886" w:rsidRPr="008B6B08" w:rsidRDefault="00DB6886" w:rsidP="00A57D0F">
      <w:pPr>
        <w:jc w:val="both"/>
        <w:rPr>
          <w:rFonts w:ascii="Arial" w:hAnsi="Arial" w:cs="Arial"/>
          <w:sz w:val="22"/>
          <w:szCs w:val="22"/>
          <w:lang w:val="tr-TR" w:eastAsia="tr-TR"/>
        </w:rPr>
      </w:pPr>
    </w:p>
    <w:p w14:paraId="1A201DBA" w14:textId="3E972D1D" w:rsidR="00DB6886" w:rsidRPr="008B6B08" w:rsidRDefault="00DB6886" w:rsidP="00A57D0F">
      <w:pPr>
        <w:jc w:val="both"/>
        <w:rPr>
          <w:rFonts w:ascii="Arial" w:hAnsi="Arial" w:cs="Arial"/>
          <w:sz w:val="22"/>
          <w:szCs w:val="22"/>
          <w:lang w:val="tr-TR" w:eastAsia="tr-TR"/>
        </w:rPr>
      </w:pPr>
    </w:p>
    <w:p w14:paraId="65D9E7B7" w14:textId="77777777" w:rsidR="00DB6886" w:rsidRPr="008B6B08" w:rsidRDefault="00DB6886" w:rsidP="00A57D0F">
      <w:pPr>
        <w:jc w:val="both"/>
        <w:rPr>
          <w:rFonts w:ascii="Arial" w:hAnsi="Arial" w:cs="Arial"/>
          <w:sz w:val="22"/>
          <w:szCs w:val="22"/>
          <w:lang w:val="tr-TR" w:eastAsia="tr-TR"/>
        </w:rPr>
      </w:pPr>
    </w:p>
    <w:p w14:paraId="33C97B77" w14:textId="0D5478E4" w:rsidR="0013314F" w:rsidRPr="008B6B08" w:rsidRDefault="0013314F" w:rsidP="00EE1543">
      <w:pPr>
        <w:pStyle w:val="Balk2"/>
        <w:spacing w:before="0"/>
        <w:jc w:val="both"/>
        <w:rPr>
          <w:rFonts w:ascii="Arial" w:hAnsi="Arial" w:cs="Arial"/>
          <w:color w:val="1F497D" w:themeColor="text2"/>
          <w:szCs w:val="22"/>
          <w:lang w:val="tr-TR" w:eastAsia="tr-TR"/>
        </w:rPr>
      </w:pPr>
      <w:bookmarkStart w:id="482" w:name="_Toc533428593"/>
      <w:r w:rsidRPr="008B6B08">
        <w:rPr>
          <w:rFonts w:ascii="Arial" w:hAnsi="Arial" w:cs="Arial"/>
          <w:color w:val="1F497D" w:themeColor="text2"/>
          <w:szCs w:val="22"/>
          <w:lang w:val="tr-TR" w:eastAsia="tr-TR"/>
        </w:rPr>
        <w:lastRenderedPageBreak/>
        <w:t>EK-</w:t>
      </w:r>
      <w:r w:rsidR="00934FB4" w:rsidRPr="008B6B08">
        <w:rPr>
          <w:rFonts w:ascii="Arial" w:hAnsi="Arial" w:cs="Arial"/>
          <w:color w:val="1F497D" w:themeColor="text2"/>
          <w:szCs w:val="22"/>
          <w:lang w:val="tr-TR" w:eastAsia="tr-TR"/>
        </w:rPr>
        <w:t xml:space="preserve"> 4</w:t>
      </w:r>
      <w:r w:rsidRPr="008B6B08">
        <w:rPr>
          <w:rFonts w:ascii="Arial" w:hAnsi="Arial" w:cs="Arial"/>
          <w:color w:val="1F497D" w:themeColor="text2"/>
          <w:szCs w:val="22"/>
          <w:lang w:val="tr-TR" w:eastAsia="tr-TR"/>
        </w:rPr>
        <w:t xml:space="preserve"> KİŞİSEL VERİLERİN AKTARILDIĞI ÜÇÜNCÜ KİŞİLER VE AKTARILMA AMAÇLARI</w:t>
      </w:r>
      <w:bookmarkEnd w:id="482"/>
      <w:r w:rsidRPr="008B6B08">
        <w:rPr>
          <w:rFonts w:ascii="Arial" w:hAnsi="Arial" w:cs="Arial"/>
          <w:color w:val="1F497D" w:themeColor="text2"/>
          <w:szCs w:val="22"/>
          <w:lang w:val="tr-TR" w:eastAsia="tr-TR"/>
        </w:rPr>
        <w:t xml:space="preserve"> </w:t>
      </w:r>
    </w:p>
    <w:p w14:paraId="5BD3AD3B" w14:textId="411F369E" w:rsidR="00F21907" w:rsidRPr="008B6B08" w:rsidRDefault="00F21907" w:rsidP="00A57D0F">
      <w:pPr>
        <w:rPr>
          <w:rFonts w:ascii="Arial" w:hAnsi="Arial" w:cs="Arial"/>
          <w:sz w:val="22"/>
          <w:szCs w:val="22"/>
          <w:lang w:val="tr-TR" w:eastAsia="tr-TR"/>
        </w:rPr>
      </w:pPr>
    </w:p>
    <w:p w14:paraId="657F16B3" w14:textId="77777777" w:rsidR="00F21907" w:rsidRPr="008B6B08" w:rsidRDefault="00F21907" w:rsidP="00A57D0F">
      <w:pPr>
        <w:rPr>
          <w:rFonts w:ascii="Arial" w:hAnsi="Arial" w:cs="Arial"/>
          <w:sz w:val="22"/>
          <w:szCs w:val="22"/>
          <w:lang w:val="tr-TR" w:eastAsia="tr-TR"/>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779"/>
        <w:gridCol w:w="2916"/>
      </w:tblGrid>
      <w:tr w:rsidR="0013314F" w:rsidRPr="008B6B08" w14:paraId="07EB0F27" w14:textId="77777777" w:rsidTr="00934FB4">
        <w:tc>
          <w:tcPr>
            <w:tcW w:w="3020" w:type="dxa"/>
            <w:shd w:val="clear" w:color="auto" w:fill="808080" w:themeFill="background1" w:themeFillShade="80"/>
          </w:tcPr>
          <w:p w14:paraId="1E1A966A" w14:textId="77777777" w:rsidR="0013314F" w:rsidRPr="008B6B08" w:rsidRDefault="0013314F" w:rsidP="00A57D0F">
            <w:pPr>
              <w:jc w:val="both"/>
              <w:rPr>
                <w:rFonts w:ascii="Arial" w:hAnsi="Arial" w:cs="Arial"/>
                <w:b/>
                <w:color w:val="FFFFFF" w:themeColor="background1"/>
                <w:sz w:val="22"/>
                <w:szCs w:val="22"/>
                <w:lang w:val="tr-TR"/>
              </w:rPr>
            </w:pPr>
            <w:r w:rsidRPr="008B6B08">
              <w:rPr>
                <w:rFonts w:ascii="Arial" w:hAnsi="Arial" w:cs="Arial"/>
                <w:b/>
                <w:color w:val="FFFFFF" w:themeColor="background1"/>
                <w:sz w:val="22"/>
                <w:szCs w:val="22"/>
                <w:lang w:val="tr-TR"/>
              </w:rPr>
              <w:t>Veri Aktarımı Yapılabilecek Kişiler</w:t>
            </w:r>
          </w:p>
        </w:tc>
        <w:tc>
          <w:tcPr>
            <w:tcW w:w="3779" w:type="dxa"/>
            <w:shd w:val="clear" w:color="auto" w:fill="808080" w:themeFill="background1" w:themeFillShade="80"/>
          </w:tcPr>
          <w:p w14:paraId="7D092BCF" w14:textId="77777777" w:rsidR="0013314F" w:rsidRPr="008B6B08" w:rsidRDefault="0013314F" w:rsidP="00A57D0F">
            <w:pPr>
              <w:jc w:val="both"/>
              <w:rPr>
                <w:rFonts w:ascii="Arial" w:hAnsi="Arial" w:cs="Arial"/>
                <w:b/>
                <w:color w:val="FFFFFF" w:themeColor="background1"/>
                <w:sz w:val="22"/>
                <w:szCs w:val="22"/>
                <w:lang w:val="tr-TR"/>
              </w:rPr>
            </w:pPr>
            <w:r w:rsidRPr="008B6B08">
              <w:rPr>
                <w:rFonts w:ascii="Arial" w:hAnsi="Arial" w:cs="Arial"/>
                <w:b/>
                <w:color w:val="FFFFFF" w:themeColor="background1"/>
                <w:sz w:val="22"/>
                <w:szCs w:val="22"/>
                <w:lang w:val="tr-TR"/>
              </w:rPr>
              <w:t>Tanımı</w:t>
            </w:r>
          </w:p>
        </w:tc>
        <w:tc>
          <w:tcPr>
            <w:tcW w:w="2916" w:type="dxa"/>
            <w:shd w:val="clear" w:color="auto" w:fill="808080" w:themeFill="background1" w:themeFillShade="80"/>
          </w:tcPr>
          <w:p w14:paraId="63E29E98" w14:textId="77777777" w:rsidR="0013314F" w:rsidRPr="008B6B08" w:rsidRDefault="0013314F" w:rsidP="00A57D0F">
            <w:pPr>
              <w:jc w:val="both"/>
              <w:rPr>
                <w:rFonts w:ascii="Arial" w:hAnsi="Arial" w:cs="Arial"/>
                <w:b/>
                <w:color w:val="FFFFFF" w:themeColor="background1"/>
                <w:sz w:val="22"/>
                <w:szCs w:val="22"/>
                <w:lang w:val="tr-TR"/>
              </w:rPr>
            </w:pPr>
            <w:r w:rsidRPr="008B6B08">
              <w:rPr>
                <w:rFonts w:ascii="Arial" w:hAnsi="Arial" w:cs="Arial"/>
                <w:b/>
                <w:color w:val="FFFFFF" w:themeColor="background1"/>
                <w:sz w:val="22"/>
                <w:szCs w:val="22"/>
                <w:lang w:val="tr-TR"/>
              </w:rPr>
              <w:t>Veri Aktarım Amacı</w:t>
            </w:r>
          </w:p>
        </w:tc>
      </w:tr>
      <w:tr w:rsidR="00F21907" w:rsidRPr="008B6B08" w14:paraId="4446F6CC" w14:textId="77777777" w:rsidTr="00934FB4">
        <w:tc>
          <w:tcPr>
            <w:tcW w:w="3020" w:type="dxa"/>
            <w:shd w:val="clear" w:color="auto" w:fill="BFBFBF" w:themeFill="background1" w:themeFillShade="BF"/>
          </w:tcPr>
          <w:p w14:paraId="5FB10E27" w14:textId="77777777" w:rsidR="00F21907" w:rsidRPr="008B6B08" w:rsidRDefault="00F21907" w:rsidP="00A57D0F">
            <w:pPr>
              <w:jc w:val="both"/>
              <w:rPr>
                <w:rFonts w:ascii="Arial" w:hAnsi="Arial" w:cs="Arial"/>
                <w:b/>
                <w:sz w:val="22"/>
                <w:szCs w:val="22"/>
                <w:lang w:val="tr-TR"/>
              </w:rPr>
            </w:pPr>
            <w:r w:rsidRPr="008B6B08">
              <w:rPr>
                <w:rFonts w:ascii="Arial" w:hAnsi="Arial" w:cs="Arial"/>
                <w:b/>
                <w:sz w:val="22"/>
                <w:szCs w:val="22"/>
                <w:lang w:val="tr-TR"/>
              </w:rPr>
              <w:t xml:space="preserve">Tedarikçi </w:t>
            </w:r>
          </w:p>
        </w:tc>
        <w:tc>
          <w:tcPr>
            <w:tcW w:w="3779" w:type="dxa"/>
            <w:shd w:val="clear" w:color="auto" w:fill="F2F2F2" w:themeFill="background1" w:themeFillShade="F2"/>
          </w:tcPr>
          <w:p w14:paraId="3E83AADC" w14:textId="1508F740" w:rsidR="00F21907" w:rsidRPr="008B6B08" w:rsidRDefault="00F21907" w:rsidP="00A57D0F">
            <w:pPr>
              <w:jc w:val="both"/>
              <w:rPr>
                <w:rFonts w:ascii="Arial" w:hAnsi="Arial" w:cs="Arial"/>
                <w:sz w:val="22"/>
                <w:szCs w:val="22"/>
                <w:lang w:val="tr-TR"/>
              </w:rPr>
            </w:pPr>
            <w:r w:rsidRPr="008B6B08">
              <w:rPr>
                <w:rFonts w:ascii="Arial" w:hAnsi="Arial" w:cs="Arial"/>
                <w:sz w:val="22"/>
                <w:szCs w:val="22"/>
                <w:lang w:val="tr-TR"/>
              </w:rPr>
              <w:t>Şirketimizin ticari faaliyetlerinin yürütülmesi kapsamında Şirketimizin veri işleme amaçları ve talimatları doğrultusunda Şirketimize hizmet sunan taraflar anlamına gelmektedir</w:t>
            </w:r>
            <w:r w:rsidR="006672A2" w:rsidRPr="008B6B08">
              <w:rPr>
                <w:rFonts w:ascii="Arial" w:hAnsi="Arial" w:cs="Arial"/>
                <w:sz w:val="22"/>
                <w:szCs w:val="22"/>
                <w:lang w:val="tr-TR"/>
              </w:rPr>
              <w:t xml:space="preserve">. </w:t>
            </w:r>
          </w:p>
          <w:p w14:paraId="14021983" w14:textId="2F99601A" w:rsidR="000107A4" w:rsidRPr="008B6B08" w:rsidRDefault="000107A4" w:rsidP="00A57D0F">
            <w:pPr>
              <w:jc w:val="both"/>
              <w:rPr>
                <w:rFonts w:ascii="Arial" w:hAnsi="Arial" w:cs="Arial"/>
                <w:sz w:val="22"/>
                <w:szCs w:val="22"/>
                <w:lang w:val="tr-TR"/>
              </w:rPr>
            </w:pPr>
          </w:p>
          <w:p w14:paraId="3745E117" w14:textId="53FE7A54" w:rsidR="006672A2" w:rsidRPr="008B6B08" w:rsidRDefault="00F96D57" w:rsidP="00F96D57">
            <w:pPr>
              <w:pStyle w:val="ListeParagraf"/>
              <w:numPr>
                <w:ilvl w:val="0"/>
                <w:numId w:val="20"/>
              </w:numPr>
              <w:jc w:val="both"/>
              <w:rPr>
                <w:rFonts w:ascii="Arial" w:hAnsi="Arial" w:cs="Arial"/>
                <w:lang w:val="tr-TR"/>
              </w:rPr>
            </w:pPr>
            <w:r w:rsidRPr="008B6B08">
              <w:rPr>
                <w:rFonts w:ascii="Arial" w:hAnsi="Arial" w:cs="Arial"/>
                <w:lang w:val="tr-TR"/>
              </w:rPr>
              <w:t xml:space="preserve">Bu kapsamda </w:t>
            </w:r>
            <w:r w:rsidR="002C5D5A" w:rsidRPr="008B6B08">
              <w:rPr>
                <w:rFonts w:ascii="Arial" w:hAnsi="Arial" w:cs="Arial"/>
                <w:lang w:val="tr-TR"/>
              </w:rPr>
              <w:t>TAV Holding</w:t>
            </w:r>
            <w:r w:rsidRPr="008B6B08">
              <w:rPr>
                <w:rFonts w:ascii="Arial" w:hAnsi="Arial" w:cs="Arial"/>
                <w:lang w:val="tr-TR"/>
              </w:rPr>
              <w:t>, insan kaynakları</w:t>
            </w:r>
            <w:r w:rsidR="00E919E7" w:rsidRPr="008B6B08">
              <w:rPr>
                <w:rFonts w:ascii="Arial" w:hAnsi="Arial" w:cs="Arial"/>
                <w:lang w:val="tr-TR"/>
              </w:rPr>
              <w:t xml:space="preserve"> operasyonlarının yürütülmesi ve </w:t>
            </w:r>
            <w:r w:rsidRPr="008B6B08">
              <w:rPr>
                <w:rFonts w:ascii="Arial" w:hAnsi="Arial" w:cs="Arial"/>
                <w:lang w:val="tr-TR"/>
              </w:rPr>
              <w:t xml:space="preserve">takibi kapsamında Şirketimize hizmet sunmakta olup kişisel veriler ilgili amaçlarla sınırlı olarak </w:t>
            </w:r>
            <w:r w:rsidR="002C5D5A" w:rsidRPr="008B6B08">
              <w:rPr>
                <w:rFonts w:ascii="Arial" w:hAnsi="Arial" w:cs="Arial"/>
                <w:lang w:val="tr-TR"/>
              </w:rPr>
              <w:t>TAV Holding</w:t>
            </w:r>
            <w:r w:rsidRPr="008B6B08">
              <w:rPr>
                <w:rFonts w:ascii="Arial" w:hAnsi="Arial" w:cs="Arial"/>
                <w:lang w:val="tr-TR"/>
              </w:rPr>
              <w:t xml:space="preserve"> ile paylaşılmaktadır. </w:t>
            </w:r>
          </w:p>
          <w:p w14:paraId="04E95A56" w14:textId="77777777" w:rsidR="00F96D57" w:rsidRPr="008B6B08" w:rsidRDefault="00F96D57" w:rsidP="00F96D57">
            <w:pPr>
              <w:pStyle w:val="ListeParagraf"/>
              <w:jc w:val="both"/>
              <w:rPr>
                <w:rFonts w:ascii="Arial" w:hAnsi="Arial" w:cs="Arial"/>
                <w:lang w:val="tr-TR"/>
              </w:rPr>
            </w:pPr>
          </w:p>
          <w:p w14:paraId="33C7DB5A" w14:textId="39908BB5" w:rsidR="00F96D57" w:rsidRPr="008B6B08" w:rsidRDefault="00F96D57" w:rsidP="00F96D57">
            <w:pPr>
              <w:pStyle w:val="ListeParagraf"/>
              <w:numPr>
                <w:ilvl w:val="0"/>
                <w:numId w:val="20"/>
              </w:numPr>
              <w:jc w:val="both"/>
              <w:rPr>
                <w:rFonts w:ascii="Arial" w:hAnsi="Arial" w:cs="Arial"/>
                <w:lang w:val="tr-TR"/>
              </w:rPr>
            </w:pPr>
            <w:r w:rsidRPr="008B6B08">
              <w:rPr>
                <w:rFonts w:ascii="Arial" w:hAnsi="Arial" w:cs="Arial"/>
                <w:lang w:val="tr-TR"/>
              </w:rPr>
              <w:t xml:space="preserve">Ödemelerin gerçekleştirilmesi kapsamında Türkiye Bankalar Birliği bünyesindeki bankalar veya diğer finansal kuruluşlar ile kişisel veriler paylaşılmaktadır. </w:t>
            </w:r>
          </w:p>
          <w:p w14:paraId="2678D6D8" w14:textId="6C73F333" w:rsidR="00F96D57" w:rsidRPr="008B6B08" w:rsidRDefault="00F96D57" w:rsidP="00F96D57">
            <w:pPr>
              <w:pStyle w:val="ListeParagraf"/>
              <w:jc w:val="both"/>
              <w:rPr>
                <w:rFonts w:ascii="Arial" w:hAnsi="Arial" w:cs="Arial"/>
                <w:lang w:val="tr-TR"/>
              </w:rPr>
            </w:pPr>
          </w:p>
        </w:tc>
        <w:tc>
          <w:tcPr>
            <w:tcW w:w="2916" w:type="dxa"/>
            <w:shd w:val="clear" w:color="auto" w:fill="F2F2F2" w:themeFill="background1" w:themeFillShade="F2"/>
          </w:tcPr>
          <w:p w14:paraId="04D6ECCC" w14:textId="21FE5765" w:rsidR="00F21907" w:rsidRPr="008B6B08" w:rsidRDefault="00F21907" w:rsidP="00A57D0F">
            <w:pPr>
              <w:jc w:val="both"/>
              <w:rPr>
                <w:rFonts w:ascii="Arial" w:hAnsi="Arial" w:cs="Arial"/>
                <w:sz w:val="22"/>
                <w:szCs w:val="22"/>
                <w:lang w:val="tr-TR"/>
              </w:rPr>
            </w:pPr>
            <w:r w:rsidRPr="008B6B08">
              <w:rPr>
                <w:rFonts w:ascii="Arial" w:hAnsi="Arial" w:cs="Arial"/>
                <w:sz w:val="22"/>
                <w:szCs w:val="22"/>
                <w:lang w:val="tr-TR"/>
              </w:rPr>
              <w:t xml:space="preserve">Şirketimizin tedarikçiden dış kaynaklı olarak temin ettiği ve Şirketimizin ticari faaliyetlerini yerine getirmek için gerekli hizmetlerin Şirketimize sunulmasını sağlamak amacıyla sınırlı olarak kişisel veriler aktarılmaktadır. </w:t>
            </w:r>
          </w:p>
        </w:tc>
      </w:tr>
      <w:tr w:rsidR="000107A4" w:rsidRPr="008B6B08" w14:paraId="67310876" w14:textId="77777777" w:rsidTr="00934FB4">
        <w:tc>
          <w:tcPr>
            <w:tcW w:w="3020" w:type="dxa"/>
            <w:shd w:val="clear" w:color="auto" w:fill="BFBFBF" w:themeFill="background1" w:themeFillShade="BF"/>
          </w:tcPr>
          <w:p w14:paraId="57947C9B" w14:textId="120AA6A2" w:rsidR="000107A4" w:rsidRPr="008B6B08" w:rsidRDefault="000107A4" w:rsidP="00A57D0F">
            <w:pPr>
              <w:jc w:val="both"/>
              <w:rPr>
                <w:rFonts w:ascii="Arial" w:hAnsi="Arial" w:cs="Arial"/>
                <w:b/>
                <w:sz w:val="22"/>
                <w:szCs w:val="22"/>
                <w:lang w:val="tr-TR"/>
              </w:rPr>
            </w:pPr>
            <w:r w:rsidRPr="008B6B08">
              <w:rPr>
                <w:rFonts w:ascii="Arial" w:hAnsi="Arial" w:cs="Arial"/>
                <w:b/>
                <w:sz w:val="22"/>
                <w:szCs w:val="22"/>
                <w:lang w:val="tr-TR"/>
              </w:rPr>
              <w:t xml:space="preserve">İş Ortağı </w:t>
            </w:r>
          </w:p>
        </w:tc>
        <w:tc>
          <w:tcPr>
            <w:tcW w:w="3779" w:type="dxa"/>
            <w:shd w:val="clear" w:color="auto" w:fill="F2F2F2" w:themeFill="background1" w:themeFillShade="F2"/>
          </w:tcPr>
          <w:p w14:paraId="752D4AA5" w14:textId="2625D06A" w:rsidR="00F96D57" w:rsidRPr="008B6B08" w:rsidRDefault="00F96D57" w:rsidP="00A57D0F">
            <w:pPr>
              <w:jc w:val="both"/>
              <w:rPr>
                <w:rFonts w:ascii="Arial" w:hAnsi="Arial" w:cs="Arial"/>
                <w:sz w:val="22"/>
                <w:szCs w:val="22"/>
                <w:lang w:val="tr-TR"/>
              </w:rPr>
            </w:pPr>
            <w:r w:rsidRPr="008B6B08">
              <w:rPr>
                <w:rFonts w:ascii="Arial" w:hAnsi="Arial" w:cs="Arial"/>
                <w:sz w:val="22"/>
                <w:szCs w:val="22"/>
                <w:lang w:val="tr-TR"/>
              </w:rPr>
              <w:t xml:space="preserve">Şirketimizin ticari faaliyetlerini yürütürken </w:t>
            </w:r>
            <w:r w:rsidR="0020200A" w:rsidRPr="008B6B08">
              <w:rPr>
                <w:rFonts w:ascii="Arial" w:hAnsi="Arial" w:cs="Arial"/>
                <w:sz w:val="22"/>
                <w:szCs w:val="22"/>
                <w:lang w:val="tr-TR"/>
              </w:rPr>
              <w:t xml:space="preserve">etkinlik, organizasyon veya benzeri faaliyetlerde ortak </w:t>
            </w:r>
            <w:r w:rsidRPr="008B6B08">
              <w:rPr>
                <w:rFonts w:ascii="Arial" w:hAnsi="Arial" w:cs="Arial"/>
                <w:sz w:val="22"/>
                <w:szCs w:val="22"/>
                <w:lang w:val="tr-TR"/>
              </w:rPr>
              <w:t>programlarının yürütülmesi gibi amaçlarla iş birliği içerisinde bulunduğu taraflar anlamına gelmektedir.</w:t>
            </w:r>
          </w:p>
          <w:p w14:paraId="36B0F355" w14:textId="77777777" w:rsidR="00F96D57" w:rsidRPr="008B6B08" w:rsidRDefault="00F96D57" w:rsidP="00A57D0F">
            <w:pPr>
              <w:jc w:val="both"/>
              <w:rPr>
                <w:rFonts w:ascii="Arial" w:hAnsi="Arial" w:cs="Arial"/>
                <w:sz w:val="22"/>
                <w:szCs w:val="22"/>
                <w:lang w:val="tr-TR"/>
              </w:rPr>
            </w:pPr>
          </w:p>
          <w:p w14:paraId="3D2D8A41" w14:textId="77777777" w:rsidR="00F96D57" w:rsidRPr="008B6B08" w:rsidRDefault="00F96D57" w:rsidP="00B86BC7">
            <w:pPr>
              <w:pStyle w:val="ListeParagraf"/>
              <w:numPr>
                <w:ilvl w:val="0"/>
                <w:numId w:val="23"/>
              </w:numPr>
              <w:jc w:val="both"/>
              <w:rPr>
                <w:rFonts w:ascii="Arial" w:hAnsi="Arial" w:cs="Arial"/>
                <w:lang w:val="tr-TR"/>
              </w:rPr>
            </w:pPr>
            <w:r w:rsidRPr="008B6B08">
              <w:rPr>
                <w:rFonts w:ascii="Arial" w:hAnsi="Arial" w:cs="Arial"/>
                <w:lang w:val="tr-TR"/>
              </w:rPr>
              <w:t xml:space="preserve">Bu kapsamda kişisel verileriniz acentelerimiz olan [___] ile paylaşılmaktadır. </w:t>
            </w:r>
          </w:p>
          <w:p w14:paraId="767D29F6" w14:textId="6A64EEE4" w:rsidR="00F96D57" w:rsidRPr="008B6B08" w:rsidRDefault="00F96D57" w:rsidP="00A57D0F">
            <w:pPr>
              <w:jc w:val="both"/>
              <w:rPr>
                <w:rFonts w:ascii="Arial" w:hAnsi="Arial" w:cs="Arial"/>
                <w:sz w:val="22"/>
                <w:szCs w:val="22"/>
                <w:lang w:val="tr-TR"/>
              </w:rPr>
            </w:pPr>
          </w:p>
        </w:tc>
        <w:tc>
          <w:tcPr>
            <w:tcW w:w="2916" w:type="dxa"/>
            <w:shd w:val="clear" w:color="auto" w:fill="F2F2F2" w:themeFill="background1" w:themeFillShade="F2"/>
          </w:tcPr>
          <w:p w14:paraId="3ABFB289" w14:textId="2CEF4C6A" w:rsidR="000107A4" w:rsidRPr="008B6B08" w:rsidRDefault="00F96D57" w:rsidP="00A57D0F">
            <w:pPr>
              <w:jc w:val="both"/>
              <w:rPr>
                <w:rFonts w:ascii="Arial" w:hAnsi="Arial" w:cs="Arial"/>
                <w:sz w:val="22"/>
                <w:szCs w:val="22"/>
                <w:lang w:val="tr-TR"/>
              </w:rPr>
            </w:pPr>
            <w:r w:rsidRPr="008B6B08">
              <w:rPr>
                <w:rFonts w:ascii="Arial" w:hAnsi="Arial" w:cs="Arial"/>
                <w:sz w:val="22"/>
                <w:szCs w:val="22"/>
                <w:lang w:val="tr-TR"/>
              </w:rPr>
              <w:t xml:space="preserve">İş ortaklığının kurulma amaçlarının yerine getirilmesini temin etmek amacıyla sınırlı olarak kişisel veriler aktarılmaktadır. </w:t>
            </w:r>
          </w:p>
        </w:tc>
      </w:tr>
      <w:tr w:rsidR="00B86BC7" w:rsidRPr="008B6B08" w14:paraId="46A9B536" w14:textId="77777777" w:rsidTr="00934FB4">
        <w:tc>
          <w:tcPr>
            <w:tcW w:w="3020" w:type="dxa"/>
            <w:shd w:val="clear" w:color="auto" w:fill="BFBFBF" w:themeFill="background1" w:themeFillShade="BF"/>
          </w:tcPr>
          <w:p w14:paraId="1028662E" w14:textId="22D61C46" w:rsidR="00B86BC7" w:rsidRPr="008B6B08" w:rsidRDefault="00B86BC7" w:rsidP="00B86BC7">
            <w:pPr>
              <w:jc w:val="both"/>
              <w:rPr>
                <w:rFonts w:ascii="Arial" w:hAnsi="Arial" w:cs="Arial"/>
                <w:b/>
                <w:sz w:val="22"/>
                <w:szCs w:val="22"/>
                <w:lang w:val="tr-TR"/>
              </w:rPr>
            </w:pPr>
            <w:r w:rsidRPr="008B6B08">
              <w:rPr>
                <w:rFonts w:ascii="Arial" w:hAnsi="Arial" w:cs="Arial"/>
                <w:b/>
                <w:sz w:val="22"/>
                <w:szCs w:val="22"/>
                <w:lang w:val="tr-TR"/>
              </w:rPr>
              <w:t xml:space="preserve">Grup Şirketleri </w:t>
            </w:r>
          </w:p>
        </w:tc>
        <w:tc>
          <w:tcPr>
            <w:tcW w:w="3779" w:type="dxa"/>
            <w:shd w:val="clear" w:color="auto" w:fill="F2F2F2" w:themeFill="background1" w:themeFillShade="F2"/>
          </w:tcPr>
          <w:p w14:paraId="2901B462" w14:textId="671DEEA9" w:rsidR="00B86BC7" w:rsidRPr="008B6B08" w:rsidRDefault="002C5D5A" w:rsidP="00EC57F7">
            <w:pPr>
              <w:jc w:val="both"/>
              <w:rPr>
                <w:rFonts w:ascii="Arial" w:hAnsi="Arial" w:cs="Arial"/>
                <w:sz w:val="22"/>
                <w:szCs w:val="22"/>
                <w:lang w:val="tr-TR"/>
              </w:rPr>
            </w:pPr>
            <w:r w:rsidRPr="008B6B08">
              <w:rPr>
                <w:rFonts w:ascii="Arial" w:hAnsi="Arial" w:cs="Arial"/>
                <w:sz w:val="22"/>
                <w:szCs w:val="22"/>
                <w:lang w:val="tr-TR"/>
              </w:rPr>
              <w:t>TAV Holding</w:t>
            </w:r>
            <w:r w:rsidR="00B86BC7" w:rsidRPr="008B6B08">
              <w:rPr>
                <w:rFonts w:ascii="Arial" w:hAnsi="Arial" w:cs="Arial"/>
                <w:sz w:val="22"/>
                <w:szCs w:val="22"/>
                <w:lang w:val="tr-TR"/>
              </w:rPr>
              <w:t xml:space="preserve"> Anonim Şirketi </w:t>
            </w:r>
            <w:r w:rsidR="00EC57F7" w:rsidRPr="008B6B08">
              <w:rPr>
                <w:rFonts w:ascii="Arial" w:hAnsi="Arial" w:cs="Arial"/>
                <w:sz w:val="22"/>
                <w:szCs w:val="22"/>
                <w:lang w:val="tr-TR"/>
              </w:rPr>
              <w:t xml:space="preserve">bünyesine bağlı grup şirketleri anlamına gelmektedir. </w:t>
            </w:r>
          </w:p>
          <w:p w14:paraId="47985D49" w14:textId="77777777" w:rsidR="00EC57F7" w:rsidRPr="008B6B08" w:rsidRDefault="00EC57F7" w:rsidP="00EC57F7">
            <w:pPr>
              <w:jc w:val="both"/>
              <w:rPr>
                <w:rFonts w:ascii="Arial" w:hAnsi="Arial" w:cs="Arial"/>
                <w:sz w:val="22"/>
                <w:szCs w:val="22"/>
                <w:lang w:val="tr-TR"/>
              </w:rPr>
            </w:pPr>
          </w:p>
          <w:p w14:paraId="78E4A895" w14:textId="4B2C2F3D" w:rsidR="00EC57F7" w:rsidRPr="008B6B08" w:rsidRDefault="002C5D5A" w:rsidP="0069645A">
            <w:pPr>
              <w:jc w:val="both"/>
              <w:rPr>
                <w:rFonts w:ascii="Arial" w:hAnsi="Arial" w:cs="Arial"/>
                <w:lang w:val="tr-TR"/>
              </w:rPr>
            </w:pPr>
            <w:r w:rsidRPr="008B6B08">
              <w:rPr>
                <w:rFonts w:ascii="Arial" w:hAnsi="Arial" w:cs="Arial"/>
                <w:sz w:val="22"/>
                <w:szCs w:val="22"/>
                <w:lang w:val="tr-TR"/>
              </w:rPr>
              <w:t>TAV Holding</w:t>
            </w:r>
            <w:r w:rsidR="00EC57F7" w:rsidRPr="008B6B08">
              <w:rPr>
                <w:rFonts w:ascii="Arial" w:hAnsi="Arial" w:cs="Arial"/>
                <w:sz w:val="22"/>
                <w:szCs w:val="22"/>
                <w:lang w:val="tr-TR"/>
              </w:rPr>
              <w:t xml:space="preserve"> Anonim Şirketi’ne bağlı grup şirketlerine [</w:t>
            </w:r>
            <w:r w:rsidR="0069645A" w:rsidRPr="008B6B08">
              <w:rPr>
                <w:rFonts w:ascii="Arial" w:hAnsi="Arial" w:cs="Arial"/>
                <w:sz w:val="22"/>
                <w:szCs w:val="22"/>
                <w:lang w:val="tr-TR"/>
              </w:rPr>
              <w:t>www.tavhavalimanlari.com.tr</w:t>
            </w:r>
            <w:r w:rsidR="00EC57F7" w:rsidRPr="008B6B08">
              <w:rPr>
                <w:rFonts w:ascii="Arial" w:hAnsi="Arial" w:cs="Arial"/>
                <w:sz w:val="22"/>
                <w:szCs w:val="22"/>
                <w:lang w:val="tr-TR"/>
              </w:rPr>
              <w:t>] adresinde yer alan listeden ulaşabilirsiniz</w:t>
            </w:r>
          </w:p>
        </w:tc>
        <w:tc>
          <w:tcPr>
            <w:tcW w:w="2916" w:type="dxa"/>
            <w:shd w:val="clear" w:color="auto" w:fill="F2F2F2" w:themeFill="background1" w:themeFillShade="F2"/>
          </w:tcPr>
          <w:p w14:paraId="60F59E9A" w14:textId="196E0149" w:rsidR="00EC57F7" w:rsidRPr="008B6B08" w:rsidRDefault="00EC57F7" w:rsidP="00EC57F7">
            <w:pPr>
              <w:jc w:val="both"/>
              <w:rPr>
                <w:rFonts w:ascii="Arial" w:hAnsi="Arial" w:cs="Arial"/>
                <w:sz w:val="22"/>
                <w:szCs w:val="22"/>
                <w:lang w:val="tr-TR"/>
              </w:rPr>
            </w:pPr>
            <w:r w:rsidRPr="008B6B08">
              <w:rPr>
                <w:rFonts w:ascii="Arial" w:hAnsi="Arial" w:cs="Arial"/>
                <w:sz w:val="22"/>
                <w:szCs w:val="22"/>
                <w:lang w:val="tr-TR"/>
              </w:rPr>
              <w:t xml:space="preserve">Çalışan aday değerlendirmelerinin gerçekleştirilmesi kapsamında kişisel veriler </w:t>
            </w:r>
            <w:r w:rsidR="002C5D5A" w:rsidRPr="008B6B08">
              <w:rPr>
                <w:rFonts w:ascii="Arial" w:hAnsi="Arial" w:cs="Arial"/>
                <w:sz w:val="22"/>
                <w:szCs w:val="22"/>
                <w:lang w:val="tr-TR"/>
              </w:rPr>
              <w:t>TAV Holding</w:t>
            </w:r>
            <w:r w:rsidRPr="008B6B08">
              <w:rPr>
                <w:rFonts w:ascii="Arial" w:hAnsi="Arial" w:cs="Arial"/>
                <w:sz w:val="22"/>
                <w:szCs w:val="22"/>
                <w:lang w:val="tr-TR"/>
              </w:rPr>
              <w:t xml:space="preserve"> Anonim Şirketi bünyesine doğrudan veya dolaylı olarak bağlı grup şirketlerine çalışan adayının rızası doğrultusunda aktarılmaktadır. </w:t>
            </w:r>
          </w:p>
          <w:p w14:paraId="77244CF8" w14:textId="28F8843B" w:rsidR="00B86BC7" w:rsidRPr="008B6B08" w:rsidRDefault="00B86BC7" w:rsidP="00B86BC7">
            <w:pPr>
              <w:jc w:val="both"/>
              <w:rPr>
                <w:rFonts w:ascii="Arial" w:hAnsi="Arial" w:cs="Arial"/>
                <w:sz w:val="22"/>
                <w:szCs w:val="22"/>
                <w:lang w:val="tr-TR"/>
              </w:rPr>
            </w:pPr>
          </w:p>
        </w:tc>
      </w:tr>
      <w:tr w:rsidR="00B86BC7" w:rsidRPr="008B6B08" w14:paraId="5F48EEAB" w14:textId="77777777" w:rsidTr="0013314F">
        <w:tc>
          <w:tcPr>
            <w:tcW w:w="3020" w:type="dxa"/>
            <w:shd w:val="clear" w:color="auto" w:fill="BFBFBF" w:themeFill="background1" w:themeFillShade="BF"/>
          </w:tcPr>
          <w:p w14:paraId="228333B2" w14:textId="342ECFEE" w:rsidR="00B86BC7" w:rsidRPr="008B6B08" w:rsidRDefault="00B86BC7" w:rsidP="00B86BC7">
            <w:pPr>
              <w:jc w:val="both"/>
              <w:rPr>
                <w:rFonts w:ascii="Arial" w:hAnsi="Arial" w:cs="Arial"/>
                <w:b/>
                <w:sz w:val="22"/>
                <w:szCs w:val="22"/>
                <w:lang w:val="tr-TR"/>
              </w:rPr>
            </w:pPr>
            <w:r w:rsidRPr="008B6B08">
              <w:rPr>
                <w:rFonts w:ascii="Arial" w:hAnsi="Arial" w:cs="Arial"/>
                <w:b/>
                <w:sz w:val="22"/>
                <w:szCs w:val="22"/>
                <w:lang w:val="tr-TR"/>
              </w:rPr>
              <w:t xml:space="preserve">Hissedarlar </w:t>
            </w:r>
          </w:p>
        </w:tc>
        <w:tc>
          <w:tcPr>
            <w:tcW w:w="3779" w:type="dxa"/>
            <w:shd w:val="clear" w:color="auto" w:fill="F2F2F2" w:themeFill="background1" w:themeFillShade="F2"/>
          </w:tcPr>
          <w:p w14:paraId="1E630231" w14:textId="35636C1B" w:rsidR="00B86BC7" w:rsidRPr="008B6B08" w:rsidRDefault="00CB0146" w:rsidP="00CB0146">
            <w:pPr>
              <w:jc w:val="both"/>
              <w:rPr>
                <w:rFonts w:ascii="Arial" w:hAnsi="Arial" w:cs="Arial"/>
                <w:sz w:val="22"/>
                <w:szCs w:val="22"/>
                <w:lang w:val="tr-TR"/>
              </w:rPr>
            </w:pPr>
            <w:r w:rsidRPr="008B6B08">
              <w:rPr>
                <w:rFonts w:ascii="Arial" w:hAnsi="Arial" w:cs="Arial"/>
                <w:sz w:val="22"/>
                <w:szCs w:val="22"/>
                <w:lang w:val="tr-TR"/>
              </w:rPr>
              <w:t>Aéroports de Paris Grubu başta olmak üzere i</w:t>
            </w:r>
            <w:r w:rsidR="00B86BC7" w:rsidRPr="008B6B08">
              <w:rPr>
                <w:rFonts w:ascii="Arial" w:hAnsi="Arial" w:cs="Arial"/>
                <w:sz w:val="22"/>
                <w:szCs w:val="22"/>
                <w:lang w:val="tr-TR"/>
              </w:rPr>
              <w:t xml:space="preserve">lgili mevzuat </w:t>
            </w:r>
            <w:r w:rsidR="00B86BC7" w:rsidRPr="008B6B08">
              <w:rPr>
                <w:rFonts w:ascii="Arial" w:hAnsi="Arial" w:cs="Arial"/>
                <w:sz w:val="22"/>
                <w:szCs w:val="22"/>
                <w:lang w:val="tr-TR"/>
              </w:rPr>
              <w:lastRenderedPageBreak/>
              <w:t xml:space="preserve">hükümlerine göre Şirketimizin ticari faaliyetlerine ilişkin stratejilerinin ve denetim faaliyetlerinin tasarlanması konusunda yetkili olan </w:t>
            </w:r>
            <w:r w:rsidR="002C5D5A" w:rsidRPr="008B6B08">
              <w:rPr>
                <w:rFonts w:ascii="Arial" w:hAnsi="Arial" w:cs="Arial"/>
                <w:sz w:val="22"/>
                <w:szCs w:val="22"/>
                <w:lang w:val="tr-TR"/>
              </w:rPr>
              <w:t>TAV</w:t>
            </w:r>
            <w:r w:rsidR="00B86BC7" w:rsidRPr="008B6B08">
              <w:rPr>
                <w:rFonts w:ascii="Arial" w:hAnsi="Arial" w:cs="Arial"/>
                <w:sz w:val="22"/>
                <w:szCs w:val="22"/>
                <w:lang w:val="tr-TR"/>
              </w:rPr>
              <w:t xml:space="preserve"> Holding Anonim Şirketi anlamına gelmektedir. </w:t>
            </w:r>
          </w:p>
        </w:tc>
        <w:tc>
          <w:tcPr>
            <w:tcW w:w="2916" w:type="dxa"/>
            <w:shd w:val="clear" w:color="auto" w:fill="F2F2F2" w:themeFill="background1" w:themeFillShade="F2"/>
          </w:tcPr>
          <w:p w14:paraId="45CD296B" w14:textId="508C750E" w:rsidR="00B86BC7" w:rsidRPr="008B6B08" w:rsidRDefault="00B86BC7" w:rsidP="00B86BC7">
            <w:pPr>
              <w:jc w:val="both"/>
              <w:rPr>
                <w:rFonts w:ascii="Arial" w:hAnsi="Arial" w:cs="Arial"/>
                <w:sz w:val="22"/>
                <w:szCs w:val="22"/>
                <w:lang w:val="tr-TR"/>
              </w:rPr>
            </w:pPr>
            <w:r w:rsidRPr="008B6B08">
              <w:rPr>
                <w:rFonts w:ascii="Arial" w:hAnsi="Arial" w:cs="Arial"/>
                <w:sz w:val="22"/>
                <w:szCs w:val="22"/>
                <w:lang w:val="tr-TR"/>
              </w:rPr>
              <w:lastRenderedPageBreak/>
              <w:t xml:space="preserve">İlgili mevzuat hükümlerine göre Şirketimizin ticari </w:t>
            </w:r>
            <w:r w:rsidRPr="008B6B08">
              <w:rPr>
                <w:rFonts w:ascii="Arial" w:hAnsi="Arial" w:cs="Arial"/>
                <w:sz w:val="22"/>
                <w:szCs w:val="22"/>
                <w:lang w:val="tr-TR"/>
              </w:rPr>
              <w:lastRenderedPageBreak/>
              <w:t>faaliyetlerine ilişkin stratejilerin tasarlanması ve denetim amaçlarıyla sınırlı olarak</w:t>
            </w:r>
            <w:r w:rsidR="00EC57F7" w:rsidRPr="008B6B08">
              <w:rPr>
                <w:rFonts w:ascii="Arial" w:hAnsi="Arial" w:cs="Arial"/>
                <w:sz w:val="22"/>
                <w:szCs w:val="22"/>
                <w:lang w:val="tr-TR"/>
              </w:rPr>
              <w:t xml:space="preserve"> kişisel veriler aktarılmaktadır. </w:t>
            </w:r>
          </w:p>
          <w:p w14:paraId="5757D310" w14:textId="301236CD" w:rsidR="00B86BC7" w:rsidRPr="008B6B08" w:rsidRDefault="00B86BC7" w:rsidP="00B86BC7">
            <w:pPr>
              <w:jc w:val="both"/>
              <w:rPr>
                <w:rFonts w:ascii="Arial" w:hAnsi="Arial" w:cs="Arial"/>
                <w:sz w:val="22"/>
                <w:szCs w:val="22"/>
                <w:lang w:val="tr-TR"/>
              </w:rPr>
            </w:pPr>
          </w:p>
        </w:tc>
      </w:tr>
      <w:tr w:rsidR="00B86BC7" w:rsidRPr="008B6B08" w14:paraId="51C85E86" w14:textId="77777777" w:rsidTr="0013314F">
        <w:tc>
          <w:tcPr>
            <w:tcW w:w="3020" w:type="dxa"/>
            <w:shd w:val="clear" w:color="auto" w:fill="BFBFBF" w:themeFill="background1" w:themeFillShade="BF"/>
          </w:tcPr>
          <w:p w14:paraId="26760A6F" w14:textId="5B3550CA" w:rsidR="00B86BC7" w:rsidRPr="008B6B08" w:rsidRDefault="00B86BC7" w:rsidP="00B86BC7">
            <w:pPr>
              <w:jc w:val="both"/>
              <w:rPr>
                <w:rFonts w:ascii="Arial" w:hAnsi="Arial" w:cs="Arial"/>
                <w:b/>
                <w:sz w:val="22"/>
                <w:szCs w:val="22"/>
                <w:lang w:val="tr-TR"/>
              </w:rPr>
            </w:pPr>
            <w:r w:rsidRPr="008B6B08">
              <w:rPr>
                <w:rFonts w:ascii="Arial" w:hAnsi="Arial" w:cs="Arial"/>
                <w:b/>
                <w:sz w:val="22"/>
                <w:szCs w:val="22"/>
                <w:lang w:val="tr-TR"/>
              </w:rPr>
              <w:lastRenderedPageBreak/>
              <w:t xml:space="preserve">Kanunen Yetkili Kamu Kurum ve Kuruluşları </w:t>
            </w:r>
          </w:p>
        </w:tc>
        <w:tc>
          <w:tcPr>
            <w:tcW w:w="3779" w:type="dxa"/>
            <w:shd w:val="clear" w:color="auto" w:fill="F2F2F2" w:themeFill="background1" w:themeFillShade="F2"/>
          </w:tcPr>
          <w:p w14:paraId="27694182" w14:textId="77777777" w:rsidR="00B86BC7" w:rsidRPr="008B6B08" w:rsidRDefault="00B86BC7" w:rsidP="00B86BC7">
            <w:pPr>
              <w:jc w:val="both"/>
              <w:rPr>
                <w:rFonts w:ascii="Arial" w:hAnsi="Arial" w:cs="Arial"/>
                <w:sz w:val="22"/>
                <w:szCs w:val="22"/>
                <w:lang w:val="tr-TR"/>
              </w:rPr>
            </w:pPr>
            <w:r w:rsidRPr="008B6B08">
              <w:rPr>
                <w:rFonts w:ascii="Arial" w:hAnsi="Arial" w:cs="Arial"/>
                <w:sz w:val="22"/>
                <w:szCs w:val="22"/>
                <w:lang w:val="tr-TR"/>
              </w:rPr>
              <w:t xml:space="preserve">İlgili mevzuat hükümlerine göre Şirketimizden bilgi ve belge almaya yetkili kamu kurum ve kuruluşları anlamına gelmektedir. </w:t>
            </w:r>
          </w:p>
          <w:p w14:paraId="23FE72CD" w14:textId="1140F860" w:rsidR="00B86BC7" w:rsidRPr="008B6B08" w:rsidRDefault="00B86BC7" w:rsidP="00B86BC7">
            <w:pPr>
              <w:pStyle w:val="ListeParagraf"/>
              <w:numPr>
                <w:ilvl w:val="0"/>
                <w:numId w:val="21"/>
              </w:numPr>
              <w:jc w:val="both"/>
              <w:rPr>
                <w:rFonts w:ascii="Arial" w:hAnsi="Arial" w:cs="Arial"/>
                <w:lang w:val="tr-TR"/>
              </w:rPr>
            </w:pPr>
            <w:r w:rsidRPr="008B6B08">
              <w:rPr>
                <w:rFonts w:ascii="Arial" w:hAnsi="Arial" w:cs="Arial"/>
                <w:lang w:val="tr-TR"/>
              </w:rPr>
              <w:t>Mahkemeler</w:t>
            </w:r>
            <w:r w:rsidR="009D195C" w:rsidRPr="008B6B08">
              <w:rPr>
                <w:rFonts w:ascii="Arial" w:hAnsi="Arial" w:cs="Arial"/>
                <w:lang w:val="tr-TR"/>
              </w:rPr>
              <w:t xml:space="preserve">, </w:t>
            </w:r>
            <w:r w:rsidRPr="008B6B08">
              <w:rPr>
                <w:rFonts w:ascii="Arial" w:hAnsi="Arial" w:cs="Arial"/>
                <w:lang w:val="tr-TR"/>
              </w:rPr>
              <w:t xml:space="preserve">vergi daireleri vb. </w:t>
            </w:r>
          </w:p>
          <w:p w14:paraId="197B024B" w14:textId="0518D05F" w:rsidR="00B86BC7" w:rsidRPr="008B6B08" w:rsidRDefault="00B86BC7" w:rsidP="00B86BC7">
            <w:pPr>
              <w:pStyle w:val="ListeParagraf"/>
              <w:jc w:val="both"/>
              <w:rPr>
                <w:rFonts w:ascii="Arial" w:hAnsi="Arial" w:cs="Arial"/>
                <w:lang w:val="tr-TR"/>
              </w:rPr>
            </w:pPr>
          </w:p>
        </w:tc>
        <w:tc>
          <w:tcPr>
            <w:tcW w:w="2916" w:type="dxa"/>
            <w:shd w:val="clear" w:color="auto" w:fill="F2F2F2" w:themeFill="background1" w:themeFillShade="F2"/>
          </w:tcPr>
          <w:p w14:paraId="1F13B30B" w14:textId="62EBA2F3" w:rsidR="00B86BC7" w:rsidRPr="008B6B08" w:rsidRDefault="00B86BC7" w:rsidP="00B86BC7">
            <w:pPr>
              <w:jc w:val="both"/>
              <w:rPr>
                <w:rFonts w:ascii="Arial" w:hAnsi="Arial" w:cs="Arial"/>
                <w:sz w:val="22"/>
                <w:szCs w:val="22"/>
                <w:lang w:val="tr-TR"/>
              </w:rPr>
            </w:pPr>
            <w:r w:rsidRPr="008B6B08">
              <w:rPr>
                <w:rFonts w:ascii="Arial" w:hAnsi="Arial" w:cs="Arial"/>
                <w:sz w:val="22"/>
                <w:szCs w:val="22"/>
                <w:lang w:val="tr-TR"/>
              </w:rPr>
              <w:t xml:space="preserve">İlgili kamu kurum ve kuruluşlarının hukuki yetkisi dahilinde talep ettiği amaçla sınırlı olarak kişisel veriler aktarılmaktadır. </w:t>
            </w:r>
          </w:p>
        </w:tc>
      </w:tr>
      <w:tr w:rsidR="00B86BC7" w:rsidRPr="007B2C4C" w14:paraId="4C3F1342" w14:textId="77777777" w:rsidTr="00FB69AA">
        <w:trPr>
          <w:trHeight w:val="440"/>
        </w:trPr>
        <w:tc>
          <w:tcPr>
            <w:tcW w:w="3020" w:type="dxa"/>
            <w:shd w:val="clear" w:color="auto" w:fill="BFBFBF" w:themeFill="background1" w:themeFillShade="BF"/>
          </w:tcPr>
          <w:p w14:paraId="6D9886BC" w14:textId="04D72131" w:rsidR="00B86BC7" w:rsidRPr="008B6B08" w:rsidRDefault="00B86BC7" w:rsidP="00B86BC7">
            <w:pPr>
              <w:jc w:val="both"/>
              <w:rPr>
                <w:rFonts w:ascii="Arial" w:hAnsi="Arial" w:cs="Arial"/>
                <w:b/>
                <w:sz w:val="22"/>
                <w:szCs w:val="22"/>
                <w:lang w:val="tr-TR"/>
              </w:rPr>
            </w:pPr>
            <w:r w:rsidRPr="008B6B08">
              <w:rPr>
                <w:rFonts w:ascii="Arial" w:hAnsi="Arial" w:cs="Arial"/>
                <w:b/>
                <w:sz w:val="22"/>
                <w:szCs w:val="22"/>
                <w:lang w:val="tr-TR"/>
              </w:rPr>
              <w:t xml:space="preserve">Kanunen Yetkili Özel Kurumlar </w:t>
            </w:r>
          </w:p>
        </w:tc>
        <w:tc>
          <w:tcPr>
            <w:tcW w:w="3779" w:type="dxa"/>
            <w:shd w:val="clear" w:color="auto" w:fill="F2F2F2" w:themeFill="background1" w:themeFillShade="F2"/>
          </w:tcPr>
          <w:p w14:paraId="4C211144" w14:textId="77777777" w:rsidR="00B86BC7" w:rsidRPr="008B6B08" w:rsidRDefault="00B86BC7" w:rsidP="00B86BC7">
            <w:pPr>
              <w:jc w:val="both"/>
              <w:rPr>
                <w:rFonts w:ascii="Arial" w:hAnsi="Arial" w:cs="Arial"/>
                <w:sz w:val="22"/>
                <w:szCs w:val="22"/>
                <w:lang w:val="tr-TR"/>
              </w:rPr>
            </w:pPr>
            <w:r w:rsidRPr="008B6B08">
              <w:rPr>
                <w:rFonts w:ascii="Arial" w:hAnsi="Arial" w:cs="Arial"/>
                <w:sz w:val="22"/>
                <w:szCs w:val="22"/>
                <w:lang w:val="tr-TR"/>
              </w:rPr>
              <w:t xml:space="preserve">İlgili mevzuat hükümleri uyarınca kanunen belirlenmiş belirli şartlara uygun olarak kurulmuş ve yine kanunun belirlediği çerçevede faaliyetlerini devam ettiren kurum veya kuruluşlar anlamına gelmektedir. </w:t>
            </w:r>
          </w:p>
          <w:p w14:paraId="0F75D0FD" w14:textId="3BFF65CF" w:rsidR="00B86BC7" w:rsidRPr="008B6B08" w:rsidRDefault="00B86BC7" w:rsidP="005D41A3">
            <w:pPr>
              <w:pStyle w:val="ListeParagraf"/>
              <w:numPr>
                <w:ilvl w:val="0"/>
                <w:numId w:val="19"/>
              </w:numPr>
              <w:jc w:val="both"/>
              <w:rPr>
                <w:rFonts w:ascii="Arial" w:hAnsi="Arial" w:cs="Arial"/>
                <w:lang w:val="tr-TR"/>
              </w:rPr>
            </w:pPr>
            <w:r w:rsidRPr="008B6B08">
              <w:rPr>
                <w:rFonts w:ascii="Arial" w:hAnsi="Arial" w:cs="Arial"/>
                <w:lang w:val="tr-TR"/>
              </w:rPr>
              <w:t xml:space="preserve">Bağımsız denetim faaliyetlerinin yürütülmesi kapsamında </w:t>
            </w:r>
            <w:r w:rsidR="005D41A3" w:rsidRPr="008B6B08">
              <w:rPr>
                <w:rFonts w:ascii="Arial" w:hAnsi="Arial" w:cs="Arial"/>
                <w:lang w:val="tr-TR"/>
              </w:rPr>
              <w:t xml:space="preserve">bağımsız denetçi olarak hizmet veren şirketler ile </w:t>
            </w:r>
            <w:r w:rsidRPr="008B6B08">
              <w:rPr>
                <w:rFonts w:ascii="Arial" w:hAnsi="Arial" w:cs="Arial"/>
                <w:lang w:val="tr-TR"/>
              </w:rPr>
              <w:t xml:space="preserve">kişisel veriler paylaşılmaktadır. </w:t>
            </w:r>
          </w:p>
        </w:tc>
        <w:tc>
          <w:tcPr>
            <w:tcW w:w="2916" w:type="dxa"/>
            <w:shd w:val="clear" w:color="auto" w:fill="F2F2F2" w:themeFill="background1" w:themeFillShade="F2"/>
          </w:tcPr>
          <w:p w14:paraId="3FDB1A80" w14:textId="77777777" w:rsidR="00B86BC7" w:rsidRPr="007B2C4C" w:rsidRDefault="00B86BC7" w:rsidP="00B86BC7">
            <w:pPr>
              <w:jc w:val="both"/>
              <w:rPr>
                <w:rFonts w:ascii="Arial" w:hAnsi="Arial" w:cs="Arial"/>
                <w:sz w:val="22"/>
                <w:szCs w:val="22"/>
                <w:lang w:val="tr-TR"/>
              </w:rPr>
            </w:pPr>
            <w:r w:rsidRPr="008B6B08">
              <w:rPr>
                <w:rFonts w:ascii="Arial" w:hAnsi="Arial" w:cs="Arial"/>
                <w:sz w:val="22"/>
                <w:szCs w:val="22"/>
                <w:lang w:val="tr-TR"/>
              </w:rPr>
              <w:t>İlgili özel kurum ve kuruluşların yürütmekte olduğu faaliyetler kapsamında giren konular ile ilgili sınırlı olarak ve çalışanlarımıza sağlanan yan hak ve menfaatlerin sağlanması amacıyla kişisel veriler paylaşılmaktadır.</w:t>
            </w:r>
          </w:p>
          <w:p w14:paraId="35DF2299" w14:textId="77777777" w:rsidR="00B86BC7" w:rsidRPr="007B2C4C" w:rsidRDefault="00B86BC7" w:rsidP="00B86BC7">
            <w:pPr>
              <w:jc w:val="both"/>
              <w:rPr>
                <w:rFonts w:ascii="Arial" w:hAnsi="Arial" w:cs="Arial"/>
                <w:sz w:val="22"/>
                <w:szCs w:val="22"/>
                <w:lang w:val="tr-TR"/>
              </w:rPr>
            </w:pPr>
          </w:p>
        </w:tc>
      </w:tr>
    </w:tbl>
    <w:p w14:paraId="341FE21B" w14:textId="77777777" w:rsidR="0013314F" w:rsidRPr="00A57D0F" w:rsidRDefault="0013314F" w:rsidP="00A57D0F">
      <w:pPr>
        <w:rPr>
          <w:sz w:val="22"/>
          <w:szCs w:val="22"/>
          <w:lang w:val="tr-TR" w:eastAsia="tr-TR"/>
        </w:rPr>
      </w:pPr>
      <w:bookmarkStart w:id="483" w:name="_GoBack"/>
      <w:bookmarkEnd w:id="483"/>
    </w:p>
    <w:sectPr w:rsidR="0013314F" w:rsidRPr="00A57D0F" w:rsidSect="00CE282F">
      <w:headerReference w:type="even" r:id="rId12"/>
      <w:footerReference w:type="default" r:id="rId13"/>
      <w:pgSz w:w="11900" w:h="16840"/>
      <w:pgMar w:top="1417" w:right="1417" w:bottom="1417" w:left="1417" w:header="708" w:footer="1272"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A064FE" w16cid:durableId="219390AA"/>
  <w16cid:commentId w16cid:paraId="0DDE46A5" w16cid:durableId="2193AA70"/>
  <w16cid:commentId w16cid:paraId="20B9F366" w16cid:durableId="2193AA8B"/>
  <w16cid:commentId w16cid:paraId="379D7B97" w16cid:durableId="2193AAB1"/>
  <w16cid:commentId w16cid:paraId="1E80B501" w16cid:durableId="2193AA9D"/>
  <w16cid:commentId w16cid:paraId="4BB6A9B8" w16cid:durableId="2193AACD"/>
  <w16cid:commentId w16cid:paraId="6777936A" w16cid:durableId="2193AA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43265" w14:textId="77777777" w:rsidR="00BE1D3E" w:rsidRDefault="00BE1D3E" w:rsidP="002C2B0E">
      <w:r>
        <w:separator/>
      </w:r>
    </w:p>
  </w:endnote>
  <w:endnote w:type="continuationSeparator" w:id="0">
    <w:p w14:paraId="33F5CC17" w14:textId="77777777" w:rsidR="00BE1D3E" w:rsidRDefault="00BE1D3E" w:rsidP="002C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Grande">
    <w:altName w:val="Segoe UI"/>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874272"/>
      <w:docPartObj>
        <w:docPartGallery w:val="Page Numbers (Bottom of Page)"/>
        <w:docPartUnique/>
      </w:docPartObj>
    </w:sdtPr>
    <w:sdtEndPr>
      <w:rPr>
        <w:sz w:val="18"/>
      </w:rPr>
    </w:sdtEndPr>
    <w:sdtContent>
      <w:p w14:paraId="0EC36147" w14:textId="1D9FB6D4" w:rsidR="000D1FCD" w:rsidRPr="009137C2" w:rsidRDefault="000D1FCD">
        <w:pPr>
          <w:pStyle w:val="Altbilgi"/>
          <w:jc w:val="center"/>
          <w:rPr>
            <w:sz w:val="22"/>
          </w:rPr>
        </w:pPr>
        <w:r w:rsidRPr="009137C2">
          <w:rPr>
            <w:sz w:val="22"/>
          </w:rPr>
          <w:fldChar w:fldCharType="begin"/>
        </w:r>
        <w:r w:rsidRPr="009137C2">
          <w:rPr>
            <w:sz w:val="22"/>
          </w:rPr>
          <w:instrText>PAGE   \* MERGEFORMAT</w:instrText>
        </w:r>
        <w:r w:rsidRPr="009137C2">
          <w:rPr>
            <w:sz w:val="22"/>
          </w:rPr>
          <w:fldChar w:fldCharType="separate"/>
        </w:r>
        <w:r w:rsidR="008B6B08" w:rsidRPr="008B6B08">
          <w:rPr>
            <w:noProof/>
            <w:sz w:val="22"/>
            <w:lang w:val="tr-TR"/>
          </w:rPr>
          <w:t>15</w:t>
        </w:r>
        <w:r w:rsidRPr="009137C2">
          <w:rPr>
            <w:sz w:val="22"/>
          </w:rPr>
          <w:fldChar w:fldCharType="end"/>
        </w:r>
      </w:p>
    </w:sdtContent>
  </w:sdt>
  <w:p w14:paraId="3918790A" w14:textId="183D9D2C" w:rsidR="000D1FCD" w:rsidRDefault="000D1F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3D7EF" w14:textId="77777777" w:rsidR="00BE1D3E" w:rsidRDefault="00BE1D3E" w:rsidP="002C2B0E">
      <w:r>
        <w:separator/>
      </w:r>
    </w:p>
  </w:footnote>
  <w:footnote w:type="continuationSeparator" w:id="0">
    <w:p w14:paraId="31E7FE93" w14:textId="77777777" w:rsidR="00BE1D3E" w:rsidRDefault="00BE1D3E" w:rsidP="002C2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01A28" w14:textId="77777777" w:rsidR="000D1FCD" w:rsidRDefault="00BE1D3E">
    <w:pPr>
      <w:pStyle w:val="stbilgi"/>
    </w:pPr>
    <w:r>
      <w:rPr>
        <w:noProof/>
      </w:rPr>
      <w:pict w14:anchorId="6C5CE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26235" o:spid="_x0000_s2050" type="#_x0000_t136" style="position:absolute;margin-left:0;margin-top:0;width:433.05pt;height:216.5pt;rotation:315;z-index:-251658752;mso-position-horizontal:center;mso-position-horizontal-relative:margin;mso-position-vertical:center;mso-position-vertical-relative:margin" o:allowincell="f" fillcolor="silver" stroked="f">
          <v:fill opacity=".5"/>
          <v:textpath style="font-family:&quot;Cambria&quot;;font-size:1pt" string="GİZL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137"/>
    <w:multiLevelType w:val="hybridMultilevel"/>
    <w:tmpl w:val="7FEE4F76"/>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86289"/>
    <w:multiLevelType w:val="multilevel"/>
    <w:tmpl w:val="38882E7E"/>
    <w:lvl w:ilvl="0">
      <w:start w:val="1"/>
      <w:numFmt w:val="decimal"/>
      <w:lvlText w:val="%1."/>
      <w:lvlJc w:val="left"/>
      <w:pPr>
        <w:ind w:left="502" w:hanging="360"/>
      </w:pPr>
      <w:rPr>
        <w:i w:val="0"/>
        <w:sz w:val="22"/>
        <w:szCs w:val="22"/>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298" w:hanging="720"/>
      </w:pPr>
      <w:rPr>
        <w:rFonts w:hint="default"/>
        <w:b/>
        <w:color w:val="C00000"/>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2" w15:restartNumberingAfterBreak="0">
    <w:nsid w:val="0EF86D63"/>
    <w:multiLevelType w:val="hybridMultilevel"/>
    <w:tmpl w:val="7070DF92"/>
    <w:lvl w:ilvl="0" w:tplc="60EA84F4">
      <w:start w:val="1"/>
      <w:numFmt w:val="upperRoman"/>
      <w:pStyle w:val="Balk1"/>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C07DEC"/>
    <w:multiLevelType w:val="hybridMultilevel"/>
    <w:tmpl w:val="4214859C"/>
    <w:lvl w:ilvl="0" w:tplc="545CA2CE">
      <w:start w:val="1"/>
      <w:numFmt w:val="decimal"/>
      <w:pStyle w:val="Balk7"/>
      <w:lvlText w:val="8.1.%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315FD9"/>
    <w:multiLevelType w:val="multilevel"/>
    <w:tmpl w:val="E05250C4"/>
    <w:lvl w:ilvl="0">
      <w:start w:val="1"/>
      <w:numFmt w:val="decimal"/>
      <w:lvlText w:val="1.%1."/>
      <w:lvlJc w:val="left"/>
      <w:pPr>
        <w:ind w:left="360" w:hanging="36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CC2A14"/>
    <w:multiLevelType w:val="hybridMultilevel"/>
    <w:tmpl w:val="E6AE4F6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473BC"/>
    <w:multiLevelType w:val="hybridMultilevel"/>
    <w:tmpl w:val="6B10BC6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11966"/>
    <w:multiLevelType w:val="hybridMultilevel"/>
    <w:tmpl w:val="AAEEE16A"/>
    <w:lvl w:ilvl="0" w:tplc="AC609374">
      <w:start w:val="1"/>
      <w:numFmt w:val="decimal"/>
      <w:lvlText w:val="7.%1"/>
      <w:lvlJc w:val="left"/>
      <w:pPr>
        <w:ind w:left="720" w:hanging="360"/>
      </w:pPr>
      <w:rPr>
        <w:rFonts w:hint="default"/>
      </w:rPr>
    </w:lvl>
    <w:lvl w:ilvl="1" w:tplc="1F1A9E0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44D6F"/>
    <w:multiLevelType w:val="hybridMultilevel"/>
    <w:tmpl w:val="DC2E5E66"/>
    <w:lvl w:ilvl="0" w:tplc="041F0011">
      <w:start w:val="1"/>
      <w:numFmt w:val="decimal"/>
      <w:lvlText w:val="%1)"/>
      <w:lvlJc w:val="left"/>
      <w:pPr>
        <w:ind w:left="720" w:hanging="360"/>
      </w:pPr>
    </w:lvl>
    <w:lvl w:ilvl="1" w:tplc="041F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81FCC"/>
    <w:multiLevelType w:val="hybridMultilevel"/>
    <w:tmpl w:val="BCC0B22A"/>
    <w:lvl w:ilvl="0" w:tplc="6A18BAD2">
      <w:start w:val="1"/>
      <w:numFmt w:val="decimal"/>
      <w:pStyle w:val="Balk8"/>
      <w:lvlText w:val="9.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EB3994"/>
    <w:multiLevelType w:val="hybridMultilevel"/>
    <w:tmpl w:val="DE8E70E6"/>
    <w:lvl w:ilvl="0" w:tplc="D616A464">
      <w:start w:val="1"/>
      <w:numFmt w:val="decimal"/>
      <w:lvlText w:val="2.1.%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31545"/>
    <w:multiLevelType w:val="hybridMultilevel"/>
    <w:tmpl w:val="5FF841C8"/>
    <w:lvl w:ilvl="0" w:tplc="7AEAF11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F7C19"/>
    <w:multiLevelType w:val="hybridMultilevel"/>
    <w:tmpl w:val="3C585A9A"/>
    <w:lvl w:ilvl="0" w:tplc="949EF10C">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8B148A"/>
    <w:multiLevelType w:val="hybridMultilevel"/>
    <w:tmpl w:val="A8AEBBC8"/>
    <w:lvl w:ilvl="0" w:tplc="627E0E1E">
      <w:start w:val="1"/>
      <w:numFmt w:val="low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5E2CF7"/>
    <w:multiLevelType w:val="hybridMultilevel"/>
    <w:tmpl w:val="6A7EDC5E"/>
    <w:lvl w:ilvl="0" w:tplc="095EC698">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40211F"/>
    <w:multiLevelType w:val="hybridMultilevel"/>
    <w:tmpl w:val="8F8A0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CF7788"/>
    <w:multiLevelType w:val="hybridMultilevel"/>
    <w:tmpl w:val="DB82C9B4"/>
    <w:lvl w:ilvl="0" w:tplc="041F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123372"/>
    <w:multiLevelType w:val="hybridMultilevel"/>
    <w:tmpl w:val="ADBC9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5612C"/>
    <w:multiLevelType w:val="hybridMultilevel"/>
    <w:tmpl w:val="22929F34"/>
    <w:lvl w:ilvl="0" w:tplc="ECC4B04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370C7"/>
    <w:multiLevelType w:val="hybridMultilevel"/>
    <w:tmpl w:val="3436846C"/>
    <w:lvl w:ilvl="0" w:tplc="9454FBF6">
      <w:start w:val="1"/>
      <w:numFmt w:val="low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5200C8"/>
    <w:multiLevelType w:val="multilevel"/>
    <w:tmpl w:val="2E5609F8"/>
    <w:lvl w:ilvl="0">
      <w:start w:val="1"/>
      <w:numFmt w:val="upperRoman"/>
      <w:pStyle w:val="Balk11"/>
      <w:lvlText w:val="%1."/>
      <w:lvlJc w:val="left"/>
      <w:pPr>
        <w:ind w:left="0" w:firstLine="0"/>
      </w:pPr>
    </w:lvl>
    <w:lvl w:ilvl="1">
      <w:start w:val="1"/>
      <w:numFmt w:val="decimal"/>
      <w:pStyle w:val="Balk21"/>
      <w:lvlText w:val="%2."/>
      <w:lvlJc w:val="left"/>
      <w:pPr>
        <w:ind w:left="142" w:firstLine="0"/>
      </w:pPr>
      <w:rPr>
        <w:rFonts w:ascii="Times New Roman" w:eastAsiaTheme="minorHAnsi" w:hAnsi="Times New Roman" w:cs="Times New Roman"/>
        <w:b/>
        <w:sz w:val="24"/>
        <w:szCs w:val="24"/>
      </w:rPr>
    </w:lvl>
    <w:lvl w:ilvl="2">
      <w:start w:val="1"/>
      <w:numFmt w:val="decimal"/>
      <w:pStyle w:val="Balk31"/>
      <w:lvlText w:val="%3."/>
      <w:lvlJc w:val="left"/>
      <w:pPr>
        <w:ind w:left="852" w:firstLine="0"/>
      </w:pPr>
    </w:lvl>
    <w:lvl w:ilvl="3">
      <w:start w:val="1"/>
      <w:numFmt w:val="lowerLetter"/>
      <w:pStyle w:val="Balk41"/>
      <w:lvlText w:val="%4)"/>
      <w:lvlJc w:val="left"/>
      <w:pPr>
        <w:ind w:left="2160" w:firstLine="0"/>
      </w:pPr>
    </w:lvl>
    <w:lvl w:ilvl="4">
      <w:start w:val="1"/>
      <w:numFmt w:val="decimal"/>
      <w:pStyle w:val="Balk51"/>
      <w:lvlText w:val="(%5)"/>
      <w:lvlJc w:val="left"/>
      <w:pPr>
        <w:ind w:left="2880" w:firstLine="0"/>
      </w:pPr>
    </w:lvl>
    <w:lvl w:ilvl="5">
      <w:start w:val="1"/>
      <w:numFmt w:val="lowerLetter"/>
      <w:pStyle w:val="Balk61"/>
      <w:lvlText w:val="(%6)"/>
      <w:lvlJc w:val="left"/>
      <w:pPr>
        <w:ind w:left="3600" w:firstLine="0"/>
      </w:pPr>
    </w:lvl>
    <w:lvl w:ilvl="6">
      <w:start w:val="1"/>
      <w:numFmt w:val="lowerRoman"/>
      <w:pStyle w:val="Balk71"/>
      <w:lvlText w:val="(%7)"/>
      <w:lvlJc w:val="left"/>
      <w:pPr>
        <w:ind w:left="4320" w:firstLine="0"/>
      </w:pPr>
    </w:lvl>
    <w:lvl w:ilvl="7">
      <w:start w:val="1"/>
      <w:numFmt w:val="lowerLetter"/>
      <w:pStyle w:val="Balk81"/>
      <w:lvlText w:val="(%8)"/>
      <w:lvlJc w:val="left"/>
      <w:pPr>
        <w:ind w:left="5040" w:firstLine="0"/>
      </w:pPr>
    </w:lvl>
    <w:lvl w:ilvl="8">
      <w:start w:val="1"/>
      <w:numFmt w:val="lowerRoman"/>
      <w:pStyle w:val="Balk91"/>
      <w:lvlText w:val="(%9)"/>
      <w:lvlJc w:val="left"/>
      <w:pPr>
        <w:ind w:left="5760" w:firstLine="0"/>
      </w:pPr>
    </w:lvl>
  </w:abstractNum>
  <w:abstractNum w:abstractNumId="21" w15:restartNumberingAfterBreak="0">
    <w:nsid w:val="7E4034C5"/>
    <w:multiLevelType w:val="hybridMultilevel"/>
    <w:tmpl w:val="540A7506"/>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790F21"/>
    <w:multiLevelType w:val="hybridMultilevel"/>
    <w:tmpl w:val="FB1AA49A"/>
    <w:lvl w:ilvl="0" w:tplc="EAEC03F4">
      <w:start w:val="1"/>
      <w:numFmt w:val="decimal"/>
      <w:pStyle w:val="Balk9"/>
      <w:lvlText w:val="10.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20"/>
  </w:num>
  <w:num w:numId="5">
    <w:abstractNumId w:val="3"/>
  </w:num>
  <w:num w:numId="6">
    <w:abstractNumId w:val="9"/>
  </w:num>
  <w:num w:numId="7">
    <w:abstractNumId w:val="22"/>
  </w:num>
  <w:num w:numId="8">
    <w:abstractNumId w:val="19"/>
  </w:num>
  <w:num w:numId="9">
    <w:abstractNumId w:val="13"/>
  </w:num>
  <w:num w:numId="10">
    <w:abstractNumId w:val="15"/>
  </w:num>
  <w:num w:numId="11">
    <w:abstractNumId w:val="12"/>
  </w:num>
  <w:num w:numId="12">
    <w:abstractNumId w:val="10"/>
  </w:num>
  <w:num w:numId="13">
    <w:abstractNumId w:val="14"/>
  </w:num>
  <w:num w:numId="14">
    <w:abstractNumId w:val="17"/>
  </w:num>
  <w:num w:numId="15">
    <w:abstractNumId w:val="11"/>
  </w:num>
  <w:num w:numId="16">
    <w:abstractNumId w:val="18"/>
  </w:num>
  <w:num w:numId="17">
    <w:abstractNumId w:val="7"/>
  </w:num>
  <w:num w:numId="18">
    <w:abstractNumId w:val="8"/>
  </w:num>
  <w:num w:numId="19">
    <w:abstractNumId w:val="16"/>
  </w:num>
  <w:num w:numId="20">
    <w:abstractNumId w:val="21"/>
  </w:num>
  <w:num w:numId="21">
    <w:abstractNumId w:val="6"/>
  </w:num>
  <w:num w:numId="22">
    <w:abstractNumId w:val="0"/>
  </w:num>
  <w:num w:numId="2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0E"/>
    <w:rsid w:val="00001120"/>
    <w:rsid w:val="000034C5"/>
    <w:rsid w:val="00004DB7"/>
    <w:rsid w:val="0000555A"/>
    <w:rsid w:val="000107A4"/>
    <w:rsid w:val="00012214"/>
    <w:rsid w:val="0001540E"/>
    <w:rsid w:val="00017A73"/>
    <w:rsid w:val="000212C5"/>
    <w:rsid w:val="00024BBB"/>
    <w:rsid w:val="00030D06"/>
    <w:rsid w:val="000354AC"/>
    <w:rsid w:val="000421EE"/>
    <w:rsid w:val="00051369"/>
    <w:rsid w:val="00051C20"/>
    <w:rsid w:val="00053E2C"/>
    <w:rsid w:val="00055613"/>
    <w:rsid w:val="00055835"/>
    <w:rsid w:val="00063581"/>
    <w:rsid w:val="00066B89"/>
    <w:rsid w:val="00067620"/>
    <w:rsid w:val="0007218D"/>
    <w:rsid w:val="000808FD"/>
    <w:rsid w:val="00080B11"/>
    <w:rsid w:val="00081EAB"/>
    <w:rsid w:val="000871A5"/>
    <w:rsid w:val="000907DA"/>
    <w:rsid w:val="0009131C"/>
    <w:rsid w:val="00093265"/>
    <w:rsid w:val="00093DEC"/>
    <w:rsid w:val="000976C3"/>
    <w:rsid w:val="000A29F0"/>
    <w:rsid w:val="000A2F95"/>
    <w:rsid w:val="000B1F4C"/>
    <w:rsid w:val="000B6BE0"/>
    <w:rsid w:val="000C47FD"/>
    <w:rsid w:val="000C63BE"/>
    <w:rsid w:val="000D1FCD"/>
    <w:rsid w:val="000D64CC"/>
    <w:rsid w:val="000D6810"/>
    <w:rsid w:val="000D742A"/>
    <w:rsid w:val="000F2CCC"/>
    <w:rsid w:val="000F4B6E"/>
    <w:rsid w:val="000F58BF"/>
    <w:rsid w:val="00104416"/>
    <w:rsid w:val="00105E6A"/>
    <w:rsid w:val="001128F5"/>
    <w:rsid w:val="001131BA"/>
    <w:rsid w:val="00113A37"/>
    <w:rsid w:val="00117D24"/>
    <w:rsid w:val="00122571"/>
    <w:rsid w:val="00122C83"/>
    <w:rsid w:val="001241AB"/>
    <w:rsid w:val="00125103"/>
    <w:rsid w:val="00126552"/>
    <w:rsid w:val="001330B4"/>
    <w:rsid w:val="0013314F"/>
    <w:rsid w:val="0013622D"/>
    <w:rsid w:val="001407D8"/>
    <w:rsid w:val="00145587"/>
    <w:rsid w:val="0014650F"/>
    <w:rsid w:val="00150095"/>
    <w:rsid w:val="00150AD9"/>
    <w:rsid w:val="001514FC"/>
    <w:rsid w:val="00151AFA"/>
    <w:rsid w:val="00152A2C"/>
    <w:rsid w:val="00153B7A"/>
    <w:rsid w:val="001608F9"/>
    <w:rsid w:val="00161023"/>
    <w:rsid w:val="001615BD"/>
    <w:rsid w:val="00161655"/>
    <w:rsid w:val="0017431E"/>
    <w:rsid w:val="001764FC"/>
    <w:rsid w:val="00176D45"/>
    <w:rsid w:val="00176FC9"/>
    <w:rsid w:val="00183188"/>
    <w:rsid w:val="001871CE"/>
    <w:rsid w:val="00191C2E"/>
    <w:rsid w:val="001924E6"/>
    <w:rsid w:val="0019568C"/>
    <w:rsid w:val="001A18B6"/>
    <w:rsid w:val="001A3874"/>
    <w:rsid w:val="001A398E"/>
    <w:rsid w:val="001B51BF"/>
    <w:rsid w:val="001B59C1"/>
    <w:rsid w:val="001B6B26"/>
    <w:rsid w:val="001C0FA7"/>
    <w:rsid w:val="001C7A17"/>
    <w:rsid w:val="001D197F"/>
    <w:rsid w:val="001D2AB0"/>
    <w:rsid w:val="001D6741"/>
    <w:rsid w:val="001F6ED6"/>
    <w:rsid w:val="001F705B"/>
    <w:rsid w:val="002005F6"/>
    <w:rsid w:val="0020200A"/>
    <w:rsid w:val="0020231E"/>
    <w:rsid w:val="002071B7"/>
    <w:rsid w:val="0020796A"/>
    <w:rsid w:val="00210A6D"/>
    <w:rsid w:val="00213390"/>
    <w:rsid w:val="00215A9D"/>
    <w:rsid w:val="00222DCE"/>
    <w:rsid w:val="00224767"/>
    <w:rsid w:val="002258A6"/>
    <w:rsid w:val="002258E6"/>
    <w:rsid w:val="00225F28"/>
    <w:rsid w:val="00227CEF"/>
    <w:rsid w:val="00230FE6"/>
    <w:rsid w:val="00234970"/>
    <w:rsid w:val="002358DC"/>
    <w:rsid w:val="0024296B"/>
    <w:rsid w:val="00246B15"/>
    <w:rsid w:val="002519C9"/>
    <w:rsid w:val="00261B2C"/>
    <w:rsid w:val="00262550"/>
    <w:rsid w:val="0026692A"/>
    <w:rsid w:val="00266BD9"/>
    <w:rsid w:val="002719A2"/>
    <w:rsid w:val="00272B09"/>
    <w:rsid w:val="00274BD9"/>
    <w:rsid w:val="002771AE"/>
    <w:rsid w:val="00281F1F"/>
    <w:rsid w:val="00283A51"/>
    <w:rsid w:val="00285A99"/>
    <w:rsid w:val="00286785"/>
    <w:rsid w:val="0028709E"/>
    <w:rsid w:val="0029238C"/>
    <w:rsid w:val="00292543"/>
    <w:rsid w:val="00294C32"/>
    <w:rsid w:val="00295CAD"/>
    <w:rsid w:val="002A41AA"/>
    <w:rsid w:val="002A53B2"/>
    <w:rsid w:val="002C10DC"/>
    <w:rsid w:val="002C2B0E"/>
    <w:rsid w:val="002C5B31"/>
    <w:rsid w:val="002C5D5A"/>
    <w:rsid w:val="002D1AF9"/>
    <w:rsid w:val="002D7F84"/>
    <w:rsid w:val="002E3EEA"/>
    <w:rsid w:val="002E6A49"/>
    <w:rsid w:val="002E7052"/>
    <w:rsid w:val="002F04E0"/>
    <w:rsid w:val="002F53F3"/>
    <w:rsid w:val="00301C2A"/>
    <w:rsid w:val="00302F81"/>
    <w:rsid w:val="003070C7"/>
    <w:rsid w:val="00311C7B"/>
    <w:rsid w:val="003166F7"/>
    <w:rsid w:val="00322077"/>
    <w:rsid w:val="00322B1A"/>
    <w:rsid w:val="00326AFB"/>
    <w:rsid w:val="003332BC"/>
    <w:rsid w:val="00344CDB"/>
    <w:rsid w:val="003453EC"/>
    <w:rsid w:val="003466B4"/>
    <w:rsid w:val="003477E2"/>
    <w:rsid w:val="0035184B"/>
    <w:rsid w:val="00357061"/>
    <w:rsid w:val="00363AED"/>
    <w:rsid w:val="003669B6"/>
    <w:rsid w:val="00367560"/>
    <w:rsid w:val="0036757B"/>
    <w:rsid w:val="00375B23"/>
    <w:rsid w:val="00375F33"/>
    <w:rsid w:val="00383CF7"/>
    <w:rsid w:val="00391625"/>
    <w:rsid w:val="0039191C"/>
    <w:rsid w:val="00391CCB"/>
    <w:rsid w:val="00393CFC"/>
    <w:rsid w:val="00394255"/>
    <w:rsid w:val="0039545E"/>
    <w:rsid w:val="0039571D"/>
    <w:rsid w:val="003959BC"/>
    <w:rsid w:val="003A17B4"/>
    <w:rsid w:val="003A3403"/>
    <w:rsid w:val="003A7DEB"/>
    <w:rsid w:val="003B36BB"/>
    <w:rsid w:val="003C310A"/>
    <w:rsid w:val="003D0BE8"/>
    <w:rsid w:val="003D2AC7"/>
    <w:rsid w:val="003D2D44"/>
    <w:rsid w:val="003D39C9"/>
    <w:rsid w:val="003E206F"/>
    <w:rsid w:val="003E3056"/>
    <w:rsid w:val="003E7906"/>
    <w:rsid w:val="003F054E"/>
    <w:rsid w:val="003F17FB"/>
    <w:rsid w:val="00404051"/>
    <w:rsid w:val="0040749A"/>
    <w:rsid w:val="00420973"/>
    <w:rsid w:val="00422B54"/>
    <w:rsid w:val="00422BDC"/>
    <w:rsid w:val="00422E51"/>
    <w:rsid w:val="004243B0"/>
    <w:rsid w:val="00425391"/>
    <w:rsid w:val="00425CF7"/>
    <w:rsid w:val="00435505"/>
    <w:rsid w:val="00442626"/>
    <w:rsid w:val="00444D89"/>
    <w:rsid w:val="00451BFC"/>
    <w:rsid w:val="00464558"/>
    <w:rsid w:val="00464A71"/>
    <w:rsid w:val="0046697B"/>
    <w:rsid w:val="00467828"/>
    <w:rsid w:val="00470FB6"/>
    <w:rsid w:val="004769A7"/>
    <w:rsid w:val="004807DC"/>
    <w:rsid w:val="00485565"/>
    <w:rsid w:val="00485999"/>
    <w:rsid w:val="00490B6E"/>
    <w:rsid w:val="004933E5"/>
    <w:rsid w:val="00493B97"/>
    <w:rsid w:val="004A06D9"/>
    <w:rsid w:val="004A0DA2"/>
    <w:rsid w:val="004A1143"/>
    <w:rsid w:val="004A13F5"/>
    <w:rsid w:val="004A1DB9"/>
    <w:rsid w:val="004A1E5A"/>
    <w:rsid w:val="004A1FDD"/>
    <w:rsid w:val="004A316B"/>
    <w:rsid w:val="004A49A0"/>
    <w:rsid w:val="004A5F42"/>
    <w:rsid w:val="004A6502"/>
    <w:rsid w:val="004A697E"/>
    <w:rsid w:val="004A796A"/>
    <w:rsid w:val="004B68DB"/>
    <w:rsid w:val="004D00C9"/>
    <w:rsid w:val="004D4303"/>
    <w:rsid w:val="004E0E89"/>
    <w:rsid w:val="004E29D1"/>
    <w:rsid w:val="004E5AD4"/>
    <w:rsid w:val="004E5DE1"/>
    <w:rsid w:val="004E679E"/>
    <w:rsid w:val="004E699C"/>
    <w:rsid w:val="004F07CC"/>
    <w:rsid w:val="004F7F46"/>
    <w:rsid w:val="00501ABB"/>
    <w:rsid w:val="00505E1A"/>
    <w:rsid w:val="00506899"/>
    <w:rsid w:val="005075F6"/>
    <w:rsid w:val="00511115"/>
    <w:rsid w:val="00512D26"/>
    <w:rsid w:val="00515F3C"/>
    <w:rsid w:val="00516C25"/>
    <w:rsid w:val="0051714E"/>
    <w:rsid w:val="00520371"/>
    <w:rsid w:val="00525ED2"/>
    <w:rsid w:val="00526E11"/>
    <w:rsid w:val="005369DB"/>
    <w:rsid w:val="00540B34"/>
    <w:rsid w:val="005411E2"/>
    <w:rsid w:val="00544744"/>
    <w:rsid w:val="00545E93"/>
    <w:rsid w:val="005512D4"/>
    <w:rsid w:val="00553C4D"/>
    <w:rsid w:val="0055472E"/>
    <w:rsid w:val="0055487A"/>
    <w:rsid w:val="00565981"/>
    <w:rsid w:val="00570196"/>
    <w:rsid w:val="005906B7"/>
    <w:rsid w:val="005A3AE2"/>
    <w:rsid w:val="005A440E"/>
    <w:rsid w:val="005A51A1"/>
    <w:rsid w:val="005B3A30"/>
    <w:rsid w:val="005B46EC"/>
    <w:rsid w:val="005C11B3"/>
    <w:rsid w:val="005C344D"/>
    <w:rsid w:val="005C351B"/>
    <w:rsid w:val="005C7CE4"/>
    <w:rsid w:val="005D13C0"/>
    <w:rsid w:val="005D173B"/>
    <w:rsid w:val="005D2496"/>
    <w:rsid w:val="005D366A"/>
    <w:rsid w:val="005D41A3"/>
    <w:rsid w:val="005D757A"/>
    <w:rsid w:val="005D79EE"/>
    <w:rsid w:val="005E093E"/>
    <w:rsid w:val="005E2937"/>
    <w:rsid w:val="005E4DF5"/>
    <w:rsid w:val="005E5163"/>
    <w:rsid w:val="005E72D6"/>
    <w:rsid w:val="005F0BD8"/>
    <w:rsid w:val="005F35E0"/>
    <w:rsid w:val="005F4702"/>
    <w:rsid w:val="005F4E30"/>
    <w:rsid w:val="005F680F"/>
    <w:rsid w:val="00600831"/>
    <w:rsid w:val="00602427"/>
    <w:rsid w:val="0060481B"/>
    <w:rsid w:val="00604EBC"/>
    <w:rsid w:val="00605C6C"/>
    <w:rsid w:val="006068FE"/>
    <w:rsid w:val="006132B3"/>
    <w:rsid w:val="00615782"/>
    <w:rsid w:val="0063547A"/>
    <w:rsid w:val="00637EB1"/>
    <w:rsid w:val="00646B30"/>
    <w:rsid w:val="00646DF7"/>
    <w:rsid w:val="00646EA3"/>
    <w:rsid w:val="00647DDA"/>
    <w:rsid w:val="006505D6"/>
    <w:rsid w:val="006512D7"/>
    <w:rsid w:val="006569EB"/>
    <w:rsid w:val="00656EB3"/>
    <w:rsid w:val="006664F9"/>
    <w:rsid w:val="006672A2"/>
    <w:rsid w:val="006757B2"/>
    <w:rsid w:val="00677104"/>
    <w:rsid w:val="00683386"/>
    <w:rsid w:val="00690E17"/>
    <w:rsid w:val="0069645A"/>
    <w:rsid w:val="006A180F"/>
    <w:rsid w:val="006A2456"/>
    <w:rsid w:val="006A444C"/>
    <w:rsid w:val="006A44F8"/>
    <w:rsid w:val="006A5A27"/>
    <w:rsid w:val="006B4957"/>
    <w:rsid w:val="006B7B90"/>
    <w:rsid w:val="006C11C5"/>
    <w:rsid w:val="006C54C4"/>
    <w:rsid w:val="006D233A"/>
    <w:rsid w:val="006D2CCB"/>
    <w:rsid w:val="006D4EC1"/>
    <w:rsid w:val="006E1EBF"/>
    <w:rsid w:val="006F2274"/>
    <w:rsid w:val="00701D43"/>
    <w:rsid w:val="007055C2"/>
    <w:rsid w:val="00707116"/>
    <w:rsid w:val="00714BA8"/>
    <w:rsid w:val="00715495"/>
    <w:rsid w:val="007156A6"/>
    <w:rsid w:val="00715F1D"/>
    <w:rsid w:val="007167C9"/>
    <w:rsid w:val="007224C4"/>
    <w:rsid w:val="0072583E"/>
    <w:rsid w:val="00726B53"/>
    <w:rsid w:val="0073099B"/>
    <w:rsid w:val="007379F5"/>
    <w:rsid w:val="00745BA1"/>
    <w:rsid w:val="00747096"/>
    <w:rsid w:val="00750670"/>
    <w:rsid w:val="00753020"/>
    <w:rsid w:val="00753C57"/>
    <w:rsid w:val="007568D2"/>
    <w:rsid w:val="00761D6A"/>
    <w:rsid w:val="00762DEE"/>
    <w:rsid w:val="00767CF1"/>
    <w:rsid w:val="00767DC9"/>
    <w:rsid w:val="00771F85"/>
    <w:rsid w:val="00774247"/>
    <w:rsid w:val="007755FF"/>
    <w:rsid w:val="00780497"/>
    <w:rsid w:val="00781625"/>
    <w:rsid w:val="00782CCB"/>
    <w:rsid w:val="00783AB6"/>
    <w:rsid w:val="00790542"/>
    <w:rsid w:val="00792BBB"/>
    <w:rsid w:val="00792D78"/>
    <w:rsid w:val="00792F16"/>
    <w:rsid w:val="00794DFC"/>
    <w:rsid w:val="007958E2"/>
    <w:rsid w:val="007971E8"/>
    <w:rsid w:val="007A36F6"/>
    <w:rsid w:val="007A5E2C"/>
    <w:rsid w:val="007A6957"/>
    <w:rsid w:val="007B03B1"/>
    <w:rsid w:val="007B2C4C"/>
    <w:rsid w:val="007B57FE"/>
    <w:rsid w:val="007B7F2F"/>
    <w:rsid w:val="007C1BE5"/>
    <w:rsid w:val="007C5345"/>
    <w:rsid w:val="007D0746"/>
    <w:rsid w:val="007D13F4"/>
    <w:rsid w:val="007D1ACD"/>
    <w:rsid w:val="007D5EE1"/>
    <w:rsid w:val="007D6368"/>
    <w:rsid w:val="007F6ABE"/>
    <w:rsid w:val="008015BC"/>
    <w:rsid w:val="00802DA5"/>
    <w:rsid w:val="0080341A"/>
    <w:rsid w:val="00805C77"/>
    <w:rsid w:val="008075D3"/>
    <w:rsid w:val="008146D5"/>
    <w:rsid w:val="00817365"/>
    <w:rsid w:val="008261BC"/>
    <w:rsid w:val="008300AF"/>
    <w:rsid w:val="00831081"/>
    <w:rsid w:val="0083214A"/>
    <w:rsid w:val="008335B4"/>
    <w:rsid w:val="00840A47"/>
    <w:rsid w:val="00844910"/>
    <w:rsid w:val="008465FE"/>
    <w:rsid w:val="008476F6"/>
    <w:rsid w:val="00855F0F"/>
    <w:rsid w:val="0086282C"/>
    <w:rsid w:val="0086311E"/>
    <w:rsid w:val="00871C0A"/>
    <w:rsid w:val="00872B0D"/>
    <w:rsid w:val="00876865"/>
    <w:rsid w:val="00880D1F"/>
    <w:rsid w:val="008868AC"/>
    <w:rsid w:val="00890715"/>
    <w:rsid w:val="00893F41"/>
    <w:rsid w:val="00894E4E"/>
    <w:rsid w:val="008A164F"/>
    <w:rsid w:val="008A2BCE"/>
    <w:rsid w:val="008A4524"/>
    <w:rsid w:val="008B0DAF"/>
    <w:rsid w:val="008B6B08"/>
    <w:rsid w:val="008B72B0"/>
    <w:rsid w:val="008C0CC0"/>
    <w:rsid w:val="008C66A1"/>
    <w:rsid w:val="008C7CB6"/>
    <w:rsid w:val="008D0111"/>
    <w:rsid w:val="008D4EE5"/>
    <w:rsid w:val="008D551C"/>
    <w:rsid w:val="008D62B5"/>
    <w:rsid w:val="008E0AA4"/>
    <w:rsid w:val="008E0D8F"/>
    <w:rsid w:val="008E33E1"/>
    <w:rsid w:val="008E438D"/>
    <w:rsid w:val="008F4B5C"/>
    <w:rsid w:val="008F7DB0"/>
    <w:rsid w:val="00906F76"/>
    <w:rsid w:val="0090701B"/>
    <w:rsid w:val="009074F8"/>
    <w:rsid w:val="009105E3"/>
    <w:rsid w:val="009137C2"/>
    <w:rsid w:val="009148C1"/>
    <w:rsid w:val="00915071"/>
    <w:rsid w:val="009156E4"/>
    <w:rsid w:val="00915EB0"/>
    <w:rsid w:val="0091701B"/>
    <w:rsid w:val="0092284A"/>
    <w:rsid w:val="00925F54"/>
    <w:rsid w:val="00933CF3"/>
    <w:rsid w:val="00934FB4"/>
    <w:rsid w:val="00937748"/>
    <w:rsid w:val="00945DAB"/>
    <w:rsid w:val="0094609D"/>
    <w:rsid w:val="00946F3C"/>
    <w:rsid w:val="009479C1"/>
    <w:rsid w:val="00952626"/>
    <w:rsid w:val="009531DD"/>
    <w:rsid w:val="009551AD"/>
    <w:rsid w:val="00961E3B"/>
    <w:rsid w:val="009633BE"/>
    <w:rsid w:val="00966D9B"/>
    <w:rsid w:val="00972462"/>
    <w:rsid w:val="00973129"/>
    <w:rsid w:val="00973310"/>
    <w:rsid w:val="00975B83"/>
    <w:rsid w:val="00976755"/>
    <w:rsid w:val="00980750"/>
    <w:rsid w:val="0099470B"/>
    <w:rsid w:val="009969B6"/>
    <w:rsid w:val="009A10BE"/>
    <w:rsid w:val="009A4EDC"/>
    <w:rsid w:val="009A7B55"/>
    <w:rsid w:val="009B368C"/>
    <w:rsid w:val="009C35D1"/>
    <w:rsid w:val="009D0AD1"/>
    <w:rsid w:val="009D195C"/>
    <w:rsid w:val="009D33DE"/>
    <w:rsid w:val="009D3918"/>
    <w:rsid w:val="009D48E7"/>
    <w:rsid w:val="009D54E3"/>
    <w:rsid w:val="009D70E9"/>
    <w:rsid w:val="009D7AF1"/>
    <w:rsid w:val="009E1852"/>
    <w:rsid w:val="009E3D63"/>
    <w:rsid w:val="009E4207"/>
    <w:rsid w:val="009E440E"/>
    <w:rsid w:val="009E762E"/>
    <w:rsid w:val="009F0354"/>
    <w:rsid w:val="009F2665"/>
    <w:rsid w:val="009F4FA9"/>
    <w:rsid w:val="009F735A"/>
    <w:rsid w:val="00A02B9C"/>
    <w:rsid w:val="00A02C35"/>
    <w:rsid w:val="00A043E9"/>
    <w:rsid w:val="00A0788F"/>
    <w:rsid w:val="00A11882"/>
    <w:rsid w:val="00A15002"/>
    <w:rsid w:val="00A158FF"/>
    <w:rsid w:val="00A15BB3"/>
    <w:rsid w:val="00A227EC"/>
    <w:rsid w:val="00A24056"/>
    <w:rsid w:val="00A308DE"/>
    <w:rsid w:val="00A31B3E"/>
    <w:rsid w:val="00A33169"/>
    <w:rsid w:val="00A3456F"/>
    <w:rsid w:val="00A36EA7"/>
    <w:rsid w:val="00A40449"/>
    <w:rsid w:val="00A419DB"/>
    <w:rsid w:val="00A423DB"/>
    <w:rsid w:val="00A44A0B"/>
    <w:rsid w:val="00A456E9"/>
    <w:rsid w:val="00A46E6F"/>
    <w:rsid w:val="00A5742E"/>
    <w:rsid w:val="00A57D0F"/>
    <w:rsid w:val="00A62EAA"/>
    <w:rsid w:val="00A70502"/>
    <w:rsid w:val="00A73413"/>
    <w:rsid w:val="00A76E99"/>
    <w:rsid w:val="00A773CD"/>
    <w:rsid w:val="00A91709"/>
    <w:rsid w:val="00A93188"/>
    <w:rsid w:val="00A94298"/>
    <w:rsid w:val="00A953F5"/>
    <w:rsid w:val="00A96537"/>
    <w:rsid w:val="00A9773B"/>
    <w:rsid w:val="00AB24D3"/>
    <w:rsid w:val="00AB45DE"/>
    <w:rsid w:val="00AC2200"/>
    <w:rsid w:val="00AC373B"/>
    <w:rsid w:val="00AC4027"/>
    <w:rsid w:val="00AC4BDB"/>
    <w:rsid w:val="00AC5A30"/>
    <w:rsid w:val="00AD42EB"/>
    <w:rsid w:val="00AD4ABA"/>
    <w:rsid w:val="00AD54D7"/>
    <w:rsid w:val="00AD5C66"/>
    <w:rsid w:val="00AD6496"/>
    <w:rsid w:val="00AE6510"/>
    <w:rsid w:val="00AF4848"/>
    <w:rsid w:val="00B0095E"/>
    <w:rsid w:val="00B02C21"/>
    <w:rsid w:val="00B0383F"/>
    <w:rsid w:val="00B10560"/>
    <w:rsid w:val="00B128DD"/>
    <w:rsid w:val="00B159AC"/>
    <w:rsid w:val="00B202F4"/>
    <w:rsid w:val="00B21F65"/>
    <w:rsid w:val="00B22596"/>
    <w:rsid w:val="00B229C4"/>
    <w:rsid w:val="00B23068"/>
    <w:rsid w:val="00B234C0"/>
    <w:rsid w:val="00B24283"/>
    <w:rsid w:val="00B31F7A"/>
    <w:rsid w:val="00B35B49"/>
    <w:rsid w:val="00B377E2"/>
    <w:rsid w:val="00B4182E"/>
    <w:rsid w:val="00B423E6"/>
    <w:rsid w:val="00B42992"/>
    <w:rsid w:val="00B46EFE"/>
    <w:rsid w:val="00B624A4"/>
    <w:rsid w:val="00B62F9E"/>
    <w:rsid w:val="00B676FF"/>
    <w:rsid w:val="00B8061E"/>
    <w:rsid w:val="00B81870"/>
    <w:rsid w:val="00B837CF"/>
    <w:rsid w:val="00B86BC7"/>
    <w:rsid w:val="00B8774E"/>
    <w:rsid w:val="00B90B03"/>
    <w:rsid w:val="00B9185E"/>
    <w:rsid w:val="00B943A3"/>
    <w:rsid w:val="00B94B3E"/>
    <w:rsid w:val="00BA2F9A"/>
    <w:rsid w:val="00BA7067"/>
    <w:rsid w:val="00BA75F3"/>
    <w:rsid w:val="00BB0B3E"/>
    <w:rsid w:val="00BB5B9E"/>
    <w:rsid w:val="00BC5176"/>
    <w:rsid w:val="00BD2F84"/>
    <w:rsid w:val="00BD4FAE"/>
    <w:rsid w:val="00BD5314"/>
    <w:rsid w:val="00BE0060"/>
    <w:rsid w:val="00BE0271"/>
    <w:rsid w:val="00BE1D3E"/>
    <w:rsid w:val="00BE3039"/>
    <w:rsid w:val="00BE59D2"/>
    <w:rsid w:val="00BE5F74"/>
    <w:rsid w:val="00BE7E83"/>
    <w:rsid w:val="00BF06B7"/>
    <w:rsid w:val="00BF2B53"/>
    <w:rsid w:val="00BF41B0"/>
    <w:rsid w:val="00BF47A1"/>
    <w:rsid w:val="00BF7032"/>
    <w:rsid w:val="00C00D16"/>
    <w:rsid w:val="00C038DF"/>
    <w:rsid w:val="00C0408C"/>
    <w:rsid w:val="00C04471"/>
    <w:rsid w:val="00C07507"/>
    <w:rsid w:val="00C12C4F"/>
    <w:rsid w:val="00C14705"/>
    <w:rsid w:val="00C17A48"/>
    <w:rsid w:val="00C22747"/>
    <w:rsid w:val="00C23ED6"/>
    <w:rsid w:val="00C23EDF"/>
    <w:rsid w:val="00C2654D"/>
    <w:rsid w:val="00C27257"/>
    <w:rsid w:val="00C27D3C"/>
    <w:rsid w:val="00C31BE2"/>
    <w:rsid w:val="00C36AD6"/>
    <w:rsid w:val="00C37224"/>
    <w:rsid w:val="00C405D1"/>
    <w:rsid w:val="00C41AB9"/>
    <w:rsid w:val="00C420DA"/>
    <w:rsid w:val="00C462BD"/>
    <w:rsid w:val="00C5203D"/>
    <w:rsid w:val="00C5380F"/>
    <w:rsid w:val="00C53891"/>
    <w:rsid w:val="00C6156E"/>
    <w:rsid w:val="00C646B9"/>
    <w:rsid w:val="00C661D9"/>
    <w:rsid w:val="00C67FA7"/>
    <w:rsid w:val="00C7004F"/>
    <w:rsid w:val="00C7611E"/>
    <w:rsid w:val="00C763BD"/>
    <w:rsid w:val="00C803D1"/>
    <w:rsid w:val="00C8295D"/>
    <w:rsid w:val="00CB0146"/>
    <w:rsid w:val="00CB158E"/>
    <w:rsid w:val="00CB1D61"/>
    <w:rsid w:val="00CB40AD"/>
    <w:rsid w:val="00CB529E"/>
    <w:rsid w:val="00CB66C7"/>
    <w:rsid w:val="00CC21DD"/>
    <w:rsid w:val="00CC3199"/>
    <w:rsid w:val="00CC3D2B"/>
    <w:rsid w:val="00CD3DFD"/>
    <w:rsid w:val="00CD47E0"/>
    <w:rsid w:val="00CE06A4"/>
    <w:rsid w:val="00CE1ADF"/>
    <w:rsid w:val="00CE282F"/>
    <w:rsid w:val="00CF0F12"/>
    <w:rsid w:val="00CF10A6"/>
    <w:rsid w:val="00CF5A03"/>
    <w:rsid w:val="00D022AE"/>
    <w:rsid w:val="00D03259"/>
    <w:rsid w:val="00D038E9"/>
    <w:rsid w:val="00D03C16"/>
    <w:rsid w:val="00D049BD"/>
    <w:rsid w:val="00D050D7"/>
    <w:rsid w:val="00D138C0"/>
    <w:rsid w:val="00D15155"/>
    <w:rsid w:val="00D15A53"/>
    <w:rsid w:val="00D1745B"/>
    <w:rsid w:val="00D21487"/>
    <w:rsid w:val="00D23B79"/>
    <w:rsid w:val="00D25E4D"/>
    <w:rsid w:val="00D27F1A"/>
    <w:rsid w:val="00D355BC"/>
    <w:rsid w:val="00D37398"/>
    <w:rsid w:val="00D47FFE"/>
    <w:rsid w:val="00D57F8E"/>
    <w:rsid w:val="00D6215E"/>
    <w:rsid w:val="00D622A9"/>
    <w:rsid w:val="00D65007"/>
    <w:rsid w:val="00D66023"/>
    <w:rsid w:val="00D7016E"/>
    <w:rsid w:val="00D7550D"/>
    <w:rsid w:val="00D850F1"/>
    <w:rsid w:val="00D90800"/>
    <w:rsid w:val="00D936A8"/>
    <w:rsid w:val="00D95CCD"/>
    <w:rsid w:val="00D97F3C"/>
    <w:rsid w:val="00DA24AA"/>
    <w:rsid w:val="00DA3BDC"/>
    <w:rsid w:val="00DB6355"/>
    <w:rsid w:val="00DB6886"/>
    <w:rsid w:val="00DC0C41"/>
    <w:rsid w:val="00DC6A5E"/>
    <w:rsid w:val="00DD475E"/>
    <w:rsid w:val="00DD4B85"/>
    <w:rsid w:val="00DD69E3"/>
    <w:rsid w:val="00DD7570"/>
    <w:rsid w:val="00DE26F3"/>
    <w:rsid w:val="00DE477F"/>
    <w:rsid w:val="00DF37D2"/>
    <w:rsid w:val="00E00DCD"/>
    <w:rsid w:val="00E02749"/>
    <w:rsid w:val="00E149C2"/>
    <w:rsid w:val="00E1635A"/>
    <w:rsid w:val="00E21A91"/>
    <w:rsid w:val="00E246F8"/>
    <w:rsid w:val="00E326B4"/>
    <w:rsid w:val="00E41243"/>
    <w:rsid w:val="00E41B11"/>
    <w:rsid w:val="00E43CFD"/>
    <w:rsid w:val="00E45A5A"/>
    <w:rsid w:val="00E47F62"/>
    <w:rsid w:val="00E547C4"/>
    <w:rsid w:val="00E60271"/>
    <w:rsid w:val="00E6347B"/>
    <w:rsid w:val="00E741A6"/>
    <w:rsid w:val="00E74835"/>
    <w:rsid w:val="00E833BA"/>
    <w:rsid w:val="00E847E8"/>
    <w:rsid w:val="00E871A4"/>
    <w:rsid w:val="00E90582"/>
    <w:rsid w:val="00E919CB"/>
    <w:rsid w:val="00E919E5"/>
    <w:rsid w:val="00E919E7"/>
    <w:rsid w:val="00E929F2"/>
    <w:rsid w:val="00E93E69"/>
    <w:rsid w:val="00EA2D72"/>
    <w:rsid w:val="00EA465C"/>
    <w:rsid w:val="00EA4A61"/>
    <w:rsid w:val="00EB00CD"/>
    <w:rsid w:val="00EB1B8B"/>
    <w:rsid w:val="00EB46EF"/>
    <w:rsid w:val="00EB4B3B"/>
    <w:rsid w:val="00EB6D13"/>
    <w:rsid w:val="00EB6D28"/>
    <w:rsid w:val="00EC57F7"/>
    <w:rsid w:val="00EC59DF"/>
    <w:rsid w:val="00EC6FDE"/>
    <w:rsid w:val="00ED1617"/>
    <w:rsid w:val="00ED1A32"/>
    <w:rsid w:val="00ED50D9"/>
    <w:rsid w:val="00ED7FE1"/>
    <w:rsid w:val="00EE0E58"/>
    <w:rsid w:val="00EE1543"/>
    <w:rsid w:val="00EE240F"/>
    <w:rsid w:val="00EE5DED"/>
    <w:rsid w:val="00EF0A5D"/>
    <w:rsid w:val="00F00C06"/>
    <w:rsid w:val="00F12589"/>
    <w:rsid w:val="00F13321"/>
    <w:rsid w:val="00F16388"/>
    <w:rsid w:val="00F167FB"/>
    <w:rsid w:val="00F17363"/>
    <w:rsid w:val="00F1794D"/>
    <w:rsid w:val="00F21907"/>
    <w:rsid w:val="00F26BED"/>
    <w:rsid w:val="00F32968"/>
    <w:rsid w:val="00F3497C"/>
    <w:rsid w:val="00F379B6"/>
    <w:rsid w:val="00F40B32"/>
    <w:rsid w:val="00F4155A"/>
    <w:rsid w:val="00F43CFF"/>
    <w:rsid w:val="00F45EDB"/>
    <w:rsid w:val="00F51B76"/>
    <w:rsid w:val="00F52E06"/>
    <w:rsid w:val="00F538F2"/>
    <w:rsid w:val="00F62B09"/>
    <w:rsid w:val="00F71E99"/>
    <w:rsid w:val="00F83501"/>
    <w:rsid w:val="00F874AA"/>
    <w:rsid w:val="00F90F4E"/>
    <w:rsid w:val="00F93B2F"/>
    <w:rsid w:val="00F93F8E"/>
    <w:rsid w:val="00F95580"/>
    <w:rsid w:val="00F965EA"/>
    <w:rsid w:val="00F96D57"/>
    <w:rsid w:val="00F97862"/>
    <w:rsid w:val="00F979A3"/>
    <w:rsid w:val="00FA0860"/>
    <w:rsid w:val="00FB06C6"/>
    <w:rsid w:val="00FB5317"/>
    <w:rsid w:val="00FB69AA"/>
    <w:rsid w:val="00FD4443"/>
    <w:rsid w:val="00FD7DB7"/>
    <w:rsid w:val="00FE0F3C"/>
    <w:rsid w:val="00FE48D4"/>
    <w:rsid w:val="00FF0E85"/>
    <w:rsid w:val="00FF3F23"/>
    <w:rsid w:val="00FF40F2"/>
    <w:rsid w:val="00FF4AE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0B983A2"/>
  <w15:docId w15:val="{D2F2703B-881A-4E96-AD9E-A14F4215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1BA"/>
    <w:rPr>
      <w:sz w:val="24"/>
      <w:szCs w:val="24"/>
    </w:rPr>
  </w:style>
  <w:style w:type="paragraph" w:styleId="Balk1">
    <w:name w:val="heading 1"/>
    <w:basedOn w:val="Normal"/>
    <w:next w:val="Normal"/>
    <w:link w:val="Balk1Char"/>
    <w:uiPriority w:val="9"/>
    <w:qFormat/>
    <w:rsid w:val="00A043E9"/>
    <w:pPr>
      <w:keepNext/>
      <w:numPr>
        <w:numId w:val="1"/>
      </w:numPr>
      <w:spacing w:before="240" w:after="60"/>
      <w:jc w:val="both"/>
      <w:outlineLvl w:val="0"/>
    </w:pPr>
    <w:rPr>
      <w:rFonts w:ascii="Arial" w:eastAsia="Times New Roman" w:hAnsi="Arial" w:cs="Arial"/>
      <w:b/>
      <w:bCs/>
      <w:color w:val="C00000"/>
      <w:kern w:val="32"/>
      <w:szCs w:val="32"/>
      <w:lang w:val="en-AU" w:eastAsia="tr-TR"/>
    </w:rPr>
  </w:style>
  <w:style w:type="paragraph" w:styleId="Balk2">
    <w:name w:val="heading 2"/>
    <w:basedOn w:val="Normal"/>
    <w:next w:val="Normal"/>
    <w:link w:val="Balk2Char"/>
    <w:uiPriority w:val="9"/>
    <w:unhideWhenUsed/>
    <w:qFormat/>
    <w:rsid w:val="00485999"/>
    <w:pPr>
      <w:keepNext/>
      <w:keepLines/>
      <w:spacing w:before="200"/>
      <w:outlineLvl w:val="1"/>
    </w:pPr>
    <w:rPr>
      <w:rFonts w:asciiTheme="majorHAnsi" w:eastAsiaTheme="majorEastAsia" w:hAnsiTheme="majorHAnsi" w:cstheme="majorBidi"/>
      <w:b/>
      <w:bCs/>
      <w:color w:val="C00000"/>
      <w:sz w:val="22"/>
      <w:szCs w:val="26"/>
    </w:rPr>
  </w:style>
  <w:style w:type="paragraph" w:styleId="Balk3">
    <w:name w:val="heading 3"/>
    <w:basedOn w:val="Normal"/>
    <w:next w:val="Normal"/>
    <w:link w:val="Balk3Char"/>
    <w:uiPriority w:val="9"/>
    <w:unhideWhenUsed/>
    <w:qFormat/>
    <w:rsid w:val="00A44A0B"/>
    <w:pPr>
      <w:keepNext/>
      <w:keepLines/>
      <w:jc w:val="both"/>
      <w:outlineLvl w:val="2"/>
    </w:pPr>
    <w:rPr>
      <w:rFonts w:ascii="Arial" w:eastAsiaTheme="majorEastAsia" w:hAnsi="Arial" w:cstheme="majorBidi"/>
      <w:b/>
      <w:bCs/>
      <w:color w:val="C00000"/>
    </w:rPr>
  </w:style>
  <w:style w:type="paragraph" w:styleId="Balk4">
    <w:name w:val="heading 4"/>
    <w:basedOn w:val="Normal"/>
    <w:next w:val="Normal"/>
    <w:link w:val="Balk4Char"/>
    <w:uiPriority w:val="9"/>
    <w:unhideWhenUsed/>
    <w:qFormat/>
    <w:rsid w:val="00781625"/>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4E679E"/>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A36EA7"/>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unhideWhenUsed/>
    <w:qFormat/>
    <w:rsid w:val="00831081"/>
    <w:pPr>
      <w:keepNext/>
      <w:keepLines/>
      <w:numPr>
        <w:numId w:val="5"/>
      </w:numPr>
      <w:spacing w:before="40" w:line="276" w:lineRule="auto"/>
      <w:jc w:val="both"/>
      <w:outlineLvl w:val="6"/>
    </w:pPr>
    <w:rPr>
      <w:rFonts w:asciiTheme="minorHAnsi" w:eastAsiaTheme="majorEastAsia" w:hAnsiTheme="minorHAnsi" w:cstheme="majorBidi"/>
      <w:b/>
      <w:iCs/>
      <w:sz w:val="22"/>
      <w:szCs w:val="22"/>
      <w:lang w:val="tr-TR"/>
    </w:rPr>
  </w:style>
  <w:style w:type="paragraph" w:styleId="Balk8">
    <w:name w:val="heading 8"/>
    <w:basedOn w:val="Normal"/>
    <w:next w:val="Normal"/>
    <w:link w:val="Balk8Char"/>
    <w:uiPriority w:val="9"/>
    <w:unhideWhenUsed/>
    <w:qFormat/>
    <w:rsid w:val="00831081"/>
    <w:pPr>
      <w:keepNext/>
      <w:keepLines/>
      <w:numPr>
        <w:numId w:val="6"/>
      </w:numPr>
      <w:spacing w:before="40" w:line="276" w:lineRule="auto"/>
      <w:jc w:val="both"/>
      <w:outlineLvl w:val="7"/>
    </w:pPr>
    <w:rPr>
      <w:rFonts w:asciiTheme="minorHAnsi" w:eastAsiaTheme="majorEastAsia" w:hAnsiTheme="minorHAnsi" w:cstheme="majorBidi"/>
      <w:b/>
      <w:sz w:val="22"/>
      <w:szCs w:val="21"/>
      <w:lang w:val="tr-TR"/>
    </w:rPr>
  </w:style>
  <w:style w:type="paragraph" w:styleId="Balk9">
    <w:name w:val="heading 9"/>
    <w:basedOn w:val="Normal"/>
    <w:next w:val="Normal"/>
    <w:link w:val="Balk9Char"/>
    <w:uiPriority w:val="9"/>
    <w:unhideWhenUsed/>
    <w:qFormat/>
    <w:rsid w:val="00831081"/>
    <w:pPr>
      <w:keepNext/>
      <w:keepLines/>
      <w:numPr>
        <w:numId w:val="7"/>
      </w:numPr>
      <w:spacing w:before="40" w:line="276" w:lineRule="auto"/>
      <w:jc w:val="both"/>
      <w:outlineLvl w:val="8"/>
    </w:pPr>
    <w:rPr>
      <w:rFonts w:asciiTheme="minorHAnsi" w:eastAsiaTheme="majorEastAsia" w:hAnsiTheme="minorHAnsi" w:cstheme="majorBidi"/>
      <w:b/>
      <w:iCs/>
      <w:sz w:val="22"/>
      <w:szCs w:val="21"/>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43E9"/>
    <w:rPr>
      <w:rFonts w:ascii="Arial" w:eastAsia="Times New Roman" w:hAnsi="Arial" w:cs="Arial"/>
      <w:b/>
      <w:bCs/>
      <w:color w:val="C00000"/>
      <w:kern w:val="32"/>
      <w:sz w:val="24"/>
      <w:szCs w:val="32"/>
      <w:lang w:val="en-AU" w:eastAsia="tr-TR"/>
    </w:rPr>
  </w:style>
  <w:style w:type="character" w:customStyle="1" w:styleId="Balk2Char">
    <w:name w:val="Başlık 2 Char"/>
    <w:basedOn w:val="VarsaylanParagrafYazTipi"/>
    <w:link w:val="Balk2"/>
    <w:uiPriority w:val="9"/>
    <w:rsid w:val="00485999"/>
    <w:rPr>
      <w:rFonts w:asciiTheme="majorHAnsi" w:eastAsiaTheme="majorEastAsia" w:hAnsiTheme="majorHAnsi" w:cstheme="majorBidi"/>
      <w:b/>
      <w:bCs/>
      <w:color w:val="C00000"/>
      <w:sz w:val="22"/>
      <w:szCs w:val="26"/>
    </w:rPr>
  </w:style>
  <w:style w:type="character" w:customStyle="1" w:styleId="Balk3Char">
    <w:name w:val="Başlık 3 Char"/>
    <w:basedOn w:val="VarsaylanParagrafYazTipi"/>
    <w:link w:val="Balk3"/>
    <w:uiPriority w:val="9"/>
    <w:rsid w:val="00A44A0B"/>
    <w:rPr>
      <w:rFonts w:ascii="Arial" w:eastAsiaTheme="majorEastAsia" w:hAnsi="Arial" w:cstheme="majorBidi"/>
      <w:b/>
      <w:bCs/>
      <w:color w:val="C00000"/>
      <w:sz w:val="24"/>
      <w:szCs w:val="24"/>
    </w:rPr>
  </w:style>
  <w:style w:type="character" w:customStyle="1" w:styleId="Balk4Char">
    <w:name w:val="Başlık 4 Char"/>
    <w:basedOn w:val="VarsaylanParagrafYazTipi"/>
    <w:link w:val="Balk4"/>
    <w:uiPriority w:val="9"/>
    <w:rsid w:val="00781625"/>
    <w:rPr>
      <w:rFonts w:asciiTheme="majorHAnsi" w:eastAsiaTheme="majorEastAsia" w:hAnsiTheme="majorHAnsi" w:cstheme="majorBidi"/>
      <w:b/>
      <w:bCs/>
      <w:i/>
      <w:iCs/>
      <w:color w:val="4F81BD" w:themeColor="accent1"/>
      <w:sz w:val="24"/>
      <w:szCs w:val="24"/>
    </w:rPr>
  </w:style>
  <w:style w:type="character" w:customStyle="1" w:styleId="Balk5Char">
    <w:name w:val="Başlık 5 Char"/>
    <w:basedOn w:val="VarsaylanParagrafYazTipi"/>
    <w:link w:val="Balk5"/>
    <w:uiPriority w:val="9"/>
    <w:rsid w:val="004E679E"/>
    <w:rPr>
      <w:rFonts w:asciiTheme="majorHAnsi" w:eastAsiaTheme="majorEastAsia" w:hAnsiTheme="majorHAnsi" w:cstheme="majorBidi"/>
      <w:color w:val="365F91" w:themeColor="accent1" w:themeShade="BF"/>
      <w:sz w:val="24"/>
      <w:szCs w:val="24"/>
    </w:rPr>
  </w:style>
  <w:style w:type="character" w:customStyle="1" w:styleId="Balk6Char">
    <w:name w:val="Başlık 6 Char"/>
    <w:basedOn w:val="VarsaylanParagrafYazTipi"/>
    <w:link w:val="Balk6"/>
    <w:uiPriority w:val="9"/>
    <w:rsid w:val="00A36EA7"/>
    <w:rPr>
      <w:rFonts w:asciiTheme="majorHAnsi" w:eastAsiaTheme="majorEastAsia" w:hAnsiTheme="majorHAnsi" w:cstheme="majorBidi"/>
      <w:color w:val="243F60" w:themeColor="accent1" w:themeShade="7F"/>
      <w:sz w:val="24"/>
      <w:szCs w:val="24"/>
    </w:rPr>
  </w:style>
  <w:style w:type="character" w:customStyle="1" w:styleId="Balk7Char">
    <w:name w:val="Başlık 7 Char"/>
    <w:basedOn w:val="VarsaylanParagrafYazTipi"/>
    <w:link w:val="Balk7"/>
    <w:uiPriority w:val="9"/>
    <w:rsid w:val="00831081"/>
    <w:rPr>
      <w:rFonts w:asciiTheme="minorHAnsi" w:eastAsiaTheme="majorEastAsia" w:hAnsiTheme="minorHAnsi" w:cstheme="majorBidi"/>
      <w:b/>
      <w:iCs/>
      <w:sz w:val="22"/>
      <w:szCs w:val="22"/>
      <w:lang w:val="tr-TR"/>
    </w:rPr>
  </w:style>
  <w:style w:type="character" w:customStyle="1" w:styleId="Balk8Char">
    <w:name w:val="Başlık 8 Char"/>
    <w:basedOn w:val="VarsaylanParagrafYazTipi"/>
    <w:link w:val="Balk8"/>
    <w:uiPriority w:val="9"/>
    <w:rsid w:val="00831081"/>
    <w:rPr>
      <w:rFonts w:asciiTheme="minorHAnsi" w:eastAsiaTheme="majorEastAsia" w:hAnsiTheme="minorHAnsi" w:cstheme="majorBidi"/>
      <w:b/>
      <w:sz w:val="22"/>
      <w:szCs w:val="21"/>
      <w:lang w:val="tr-TR"/>
    </w:rPr>
  </w:style>
  <w:style w:type="character" w:customStyle="1" w:styleId="Balk9Char">
    <w:name w:val="Başlık 9 Char"/>
    <w:basedOn w:val="VarsaylanParagrafYazTipi"/>
    <w:link w:val="Balk9"/>
    <w:uiPriority w:val="9"/>
    <w:rsid w:val="00831081"/>
    <w:rPr>
      <w:rFonts w:asciiTheme="minorHAnsi" w:eastAsiaTheme="majorEastAsia" w:hAnsiTheme="minorHAnsi" w:cstheme="majorBidi"/>
      <w:b/>
      <w:iCs/>
      <w:sz w:val="22"/>
      <w:szCs w:val="21"/>
      <w:lang w:val="tr-TR"/>
    </w:rPr>
  </w:style>
  <w:style w:type="table" w:styleId="TabloKlavuzu">
    <w:name w:val="Table Grid"/>
    <w:basedOn w:val="NormalTablo"/>
    <w:uiPriority w:val="59"/>
    <w:rsid w:val="002C2B0E"/>
    <w:rPr>
      <w:rFonts w:eastAsia="Cambria"/>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C2B0E"/>
    <w:pPr>
      <w:tabs>
        <w:tab w:val="center" w:pos="4320"/>
        <w:tab w:val="right" w:pos="8640"/>
      </w:tabs>
    </w:pPr>
  </w:style>
  <w:style w:type="character" w:customStyle="1" w:styleId="stbilgiChar">
    <w:name w:val="Üstbilgi Char"/>
    <w:basedOn w:val="VarsaylanParagrafYazTipi"/>
    <w:link w:val="stbilgi"/>
    <w:uiPriority w:val="99"/>
    <w:rsid w:val="002C2B0E"/>
  </w:style>
  <w:style w:type="paragraph" w:styleId="Altbilgi">
    <w:name w:val="footer"/>
    <w:basedOn w:val="Normal"/>
    <w:link w:val="AltbilgiChar"/>
    <w:uiPriority w:val="99"/>
    <w:unhideWhenUsed/>
    <w:rsid w:val="002C2B0E"/>
    <w:pPr>
      <w:tabs>
        <w:tab w:val="center" w:pos="4320"/>
        <w:tab w:val="right" w:pos="8640"/>
      </w:tabs>
    </w:pPr>
  </w:style>
  <w:style w:type="character" w:customStyle="1" w:styleId="AltbilgiChar">
    <w:name w:val="Altbilgi Char"/>
    <w:basedOn w:val="VarsaylanParagrafYazTipi"/>
    <w:link w:val="Altbilgi"/>
    <w:uiPriority w:val="99"/>
    <w:rsid w:val="002C2B0E"/>
  </w:style>
  <w:style w:type="paragraph" w:styleId="BalonMetni">
    <w:name w:val="Balloon Text"/>
    <w:basedOn w:val="Normal"/>
    <w:link w:val="BalonMetniChar"/>
    <w:uiPriority w:val="99"/>
    <w:semiHidden/>
    <w:unhideWhenUsed/>
    <w:rsid w:val="0009131C"/>
    <w:rPr>
      <w:rFonts w:ascii="Lucida Grande" w:hAnsi="Lucida Grande" w:cs="Lucida Grande"/>
      <w:sz w:val="18"/>
      <w:szCs w:val="18"/>
    </w:rPr>
  </w:style>
  <w:style w:type="character" w:customStyle="1" w:styleId="BalonMetniChar">
    <w:name w:val="Balon Metni Char"/>
    <w:link w:val="BalonMetni"/>
    <w:uiPriority w:val="99"/>
    <w:semiHidden/>
    <w:rsid w:val="0009131C"/>
    <w:rPr>
      <w:rFonts w:ascii="Lucida Grande" w:hAnsi="Lucida Grande" w:cs="Lucida Grande"/>
      <w:sz w:val="18"/>
      <w:szCs w:val="18"/>
    </w:rPr>
  </w:style>
  <w:style w:type="character" w:styleId="Kpr">
    <w:name w:val="Hyperlink"/>
    <w:uiPriority w:val="99"/>
    <w:rsid w:val="00FF3F23"/>
    <w:rPr>
      <w:color w:val="0000FF"/>
      <w:u w:val="single"/>
    </w:rPr>
  </w:style>
  <w:style w:type="character" w:styleId="SayfaNumaras">
    <w:name w:val="page number"/>
    <w:basedOn w:val="VarsaylanParagrafYazTipi"/>
    <w:rsid w:val="00FF3F23"/>
  </w:style>
  <w:style w:type="paragraph" w:styleId="ListeParagraf">
    <w:name w:val="List Paragraph"/>
    <w:basedOn w:val="Normal"/>
    <w:uiPriority w:val="34"/>
    <w:qFormat/>
    <w:rsid w:val="00283A51"/>
    <w:pPr>
      <w:ind w:left="720"/>
    </w:pPr>
    <w:rPr>
      <w:rFonts w:ascii="Calibri" w:eastAsia="Calibri" w:hAnsi="Calibri"/>
      <w:sz w:val="22"/>
      <w:szCs w:val="22"/>
    </w:rPr>
  </w:style>
  <w:style w:type="character" w:styleId="Vurgu">
    <w:name w:val="Emphasis"/>
    <w:basedOn w:val="VarsaylanParagrafYazTipi"/>
    <w:uiPriority w:val="20"/>
    <w:qFormat/>
    <w:rsid w:val="00526E11"/>
    <w:rPr>
      <w:i/>
      <w:iCs/>
    </w:rPr>
  </w:style>
  <w:style w:type="paragraph" w:styleId="ekillerTablosu">
    <w:name w:val="table of figures"/>
    <w:basedOn w:val="Normal"/>
    <w:next w:val="Normal"/>
    <w:uiPriority w:val="99"/>
    <w:unhideWhenUsed/>
    <w:rsid w:val="00AD42EB"/>
    <w:pPr>
      <w:ind w:left="480" w:hanging="480"/>
    </w:pPr>
  </w:style>
  <w:style w:type="paragraph" w:styleId="NormalWeb">
    <w:name w:val="Normal (Web)"/>
    <w:basedOn w:val="Normal"/>
    <w:uiPriority w:val="99"/>
    <w:unhideWhenUsed/>
    <w:rsid w:val="0091701B"/>
    <w:pPr>
      <w:spacing w:before="100" w:beforeAutospacing="1" w:after="100" w:afterAutospacing="1"/>
    </w:pPr>
    <w:rPr>
      <w:rFonts w:ascii="Times New Roman" w:eastAsia="Times New Roman" w:hAnsi="Times New Roman"/>
      <w:lang w:val="tr-TR" w:eastAsia="tr-TR"/>
    </w:rPr>
  </w:style>
  <w:style w:type="paragraph" w:styleId="TBal">
    <w:name w:val="TOC Heading"/>
    <w:basedOn w:val="Balk1"/>
    <w:next w:val="Normal"/>
    <w:uiPriority w:val="39"/>
    <w:unhideWhenUsed/>
    <w:qFormat/>
    <w:rsid w:val="004A796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tr-TR"/>
    </w:rPr>
  </w:style>
  <w:style w:type="paragraph" w:styleId="T1">
    <w:name w:val="toc 1"/>
    <w:basedOn w:val="Normal"/>
    <w:next w:val="Normal"/>
    <w:autoRedefine/>
    <w:uiPriority w:val="39"/>
    <w:unhideWhenUsed/>
    <w:rsid w:val="001924E6"/>
    <w:pPr>
      <w:tabs>
        <w:tab w:val="left" w:pos="480"/>
        <w:tab w:val="right" w:leader="dot" w:pos="9204"/>
      </w:tabs>
      <w:ind w:left="426" w:hanging="426"/>
    </w:pPr>
    <w:rPr>
      <w:rFonts w:ascii="Arial" w:hAnsi="Arial" w:cs="Arial"/>
      <w:b/>
      <w:noProof/>
      <w:color w:val="1F497D" w:themeColor="text2"/>
      <w:lang w:val="tr-TR"/>
    </w:rPr>
  </w:style>
  <w:style w:type="paragraph" w:styleId="T2">
    <w:name w:val="toc 2"/>
    <w:basedOn w:val="Normal"/>
    <w:next w:val="Normal"/>
    <w:autoRedefine/>
    <w:uiPriority w:val="39"/>
    <w:unhideWhenUsed/>
    <w:rsid w:val="003E206F"/>
    <w:pPr>
      <w:tabs>
        <w:tab w:val="left" w:pos="880"/>
        <w:tab w:val="right" w:leader="dot" w:pos="9204"/>
      </w:tabs>
      <w:spacing w:after="100"/>
      <w:ind w:left="851" w:hanging="425"/>
    </w:pPr>
  </w:style>
  <w:style w:type="paragraph" w:styleId="T3">
    <w:name w:val="toc 3"/>
    <w:basedOn w:val="Normal"/>
    <w:next w:val="Normal"/>
    <w:autoRedefine/>
    <w:uiPriority w:val="39"/>
    <w:unhideWhenUsed/>
    <w:rsid w:val="003E206F"/>
    <w:pPr>
      <w:tabs>
        <w:tab w:val="right" w:leader="dot" w:pos="9204"/>
      </w:tabs>
      <w:spacing w:after="100"/>
      <w:ind w:left="1701" w:hanging="708"/>
    </w:pPr>
  </w:style>
  <w:style w:type="paragraph" w:styleId="DipnotMetni">
    <w:name w:val="footnote text"/>
    <w:basedOn w:val="Normal"/>
    <w:link w:val="DipnotMetniChar"/>
    <w:uiPriority w:val="99"/>
    <w:rsid w:val="003466B4"/>
    <w:pPr>
      <w:spacing w:after="60" w:line="288" w:lineRule="auto"/>
      <w:jc w:val="both"/>
    </w:pPr>
    <w:rPr>
      <w:rFonts w:ascii="Arial" w:eastAsia="Arial Unicode MS" w:hAnsi="Arial" w:cs="Arial"/>
      <w:sz w:val="16"/>
      <w:szCs w:val="20"/>
      <w:lang w:val="de-DE" w:eastAsia="zh-CN"/>
    </w:rPr>
  </w:style>
  <w:style w:type="character" w:customStyle="1" w:styleId="DipnotMetniChar">
    <w:name w:val="Dipnot Metni Char"/>
    <w:basedOn w:val="VarsaylanParagrafYazTipi"/>
    <w:link w:val="DipnotMetni"/>
    <w:uiPriority w:val="99"/>
    <w:rsid w:val="003466B4"/>
    <w:rPr>
      <w:rFonts w:ascii="Arial" w:eastAsia="Arial Unicode MS" w:hAnsi="Arial" w:cs="Arial"/>
      <w:sz w:val="16"/>
      <w:lang w:val="de-DE" w:eastAsia="zh-CN"/>
    </w:rPr>
  </w:style>
  <w:style w:type="character" w:styleId="DipnotBavurusu">
    <w:name w:val="footnote reference"/>
    <w:uiPriority w:val="99"/>
    <w:rsid w:val="003466B4"/>
    <w:rPr>
      <w:rFonts w:ascii="Arial" w:hAnsi="Arial" w:cs="Arial"/>
      <w:dstrike w:val="0"/>
      <w:sz w:val="20"/>
      <w:vertAlign w:val="superscript"/>
    </w:rPr>
  </w:style>
  <w:style w:type="paragraph" w:customStyle="1" w:styleId="BBBodyTextIndent4">
    <w:name w:val="B&amp;B Body Text Indent 4"/>
    <w:basedOn w:val="Normal"/>
    <w:rsid w:val="009105E3"/>
    <w:pPr>
      <w:spacing w:after="240"/>
      <w:ind w:left="2699"/>
      <w:jc w:val="both"/>
      <w:outlineLvl w:val="3"/>
    </w:pPr>
    <w:rPr>
      <w:rFonts w:ascii="Georgia" w:hAnsi="Georgia"/>
      <w:sz w:val="20"/>
      <w:lang w:val="en-GB" w:eastAsia="en-GB"/>
    </w:rPr>
  </w:style>
  <w:style w:type="character" w:styleId="Gl">
    <w:name w:val="Strong"/>
    <w:basedOn w:val="VarsaylanParagrafYazTipi"/>
    <w:uiPriority w:val="22"/>
    <w:qFormat/>
    <w:rsid w:val="00FF40F2"/>
    <w:rPr>
      <w:b/>
      <w:bCs/>
    </w:rPr>
  </w:style>
  <w:style w:type="paragraph" w:styleId="SonnotMetni">
    <w:name w:val="endnote text"/>
    <w:basedOn w:val="Normal"/>
    <w:link w:val="SonnotMetniChar"/>
    <w:uiPriority w:val="99"/>
    <w:semiHidden/>
    <w:unhideWhenUsed/>
    <w:rsid w:val="00781625"/>
    <w:pPr>
      <w:spacing w:after="200" w:line="276" w:lineRule="auto"/>
    </w:pPr>
    <w:rPr>
      <w:rFonts w:ascii="Calibri" w:eastAsia="Calibri" w:hAnsi="Calibri"/>
      <w:sz w:val="20"/>
      <w:szCs w:val="20"/>
      <w:lang w:val="tr-TR"/>
    </w:rPr>
  </w:style>
  <w:style w:type="character" w:customStyle="1" w:styleId="SonnotMetniChar">
    <w:name w:val="Sonnot Metni Char"/>
    <w:basedOn w:val="VarsaylanParagrafYazTipi"/>
    <w:link w:val="SonnotMetni"/>
    <w:uiPriority w:val="99"/>
    <w:semiHidden/>
    <w:rsid w:val="00781625"/>
    <w:rPr>
      <w:rFonts w:ascii="Calibri" w:eastAsia="Calibri" w:hAnsi="Calibri"/>
      <w:lang w:val="tr-TR"/>
    </w:rPr>
  </w:style>
  <w:style w:type="character" w:styleId="SonnotBavurusu">
    <w:name w:val="endnote reference"/>
    <w:basedOn w:val="VarsaylanParagrafYazTipi"/>
    <w:uiPriority w:val="99"/>
    <w:semiHidden/>
    <w:unhideWhenUsed/>
    <w:rsid w:val="00781625"/>
    <w:rPr>
      <w:vertAlign w:val="superscript"/>
    </w:rPr>
  </w:style>
  <w:style w:type="character" w:styleId="AklamaBavurusu">
    <w:name w:val="annotation reference"/>
    <w:basedOn w:val="VarsaylanParagrafYazTipi"/>
    <w:uiPriority w:val="99"/>
    <w:semiHidden/>
    <w:unhideWhenUsed/>
    <w:rsid w:val="003669B6"/>
    <w:rPr>
      <w:sz w:val="16"/>
      <w:szCs w:val="16"/>
    </w:rPr>
  </w:style>
  <w:style w:type="paragraph" w:styleId="AklamaMetni">
    <w:name w:val="annotation text"/>
    <w:basedOn w:val="Normal"/>
    <w:link w:val="AklamaMetniChar"/>
    <w:uiPriority w:val="99"/>
    <w:semiHidden/>
    <w:unhideWhenUsed/>
    <w:rsid w:val="003669B6"/>
    <w:rPr>
      <w:sz w:val="20"/>
      <w:szCs w:val="20"/>
    </w:rPr>
  </w:style>
  <w:style w:type="character" w:customStyle="1" w:styleId="AklamaMetniChar">
    <w:name w:val="Açıklama Metni Char"/>
    <w:basedOn w:val="VarsaylanParagrafYazTipi"/>
    <w:link w:val="AklamaMetni"/>
    <w:uiPriority w:val="99"/>
    <w:semiHidden/>
    <w:rsid w:val="003669B6"/>
  </w:style>
  <w:style w:type="paragraph" w:styleId="AklamaKonusu">
    <w:name w:val="annotation subject"/>
    <w:basedOn w:val="AklamaMetni"/>
    <w:next w:val="AklamaMetni"/>
    <w:link w:val="AklamaKonusuChar"/>
    <w:uiPriority w:val="99"/>
    <w:semiHidden/>
    <w:unhideWhenUsed/>
    <w:rsid w:val="003669B6"/>
    <w:rPr>
      <w:b/>
      <w:bCs/>
    </w:rPr>
  </w:style>
  <w:style w:type="character" w:customStyle="1" w:styleId="AklamaKonusuChar">
    <w:name w:val="Açıklama Konusu Char"/>
    <w:basedOn w:val="AklamaMetniChar"/>
    <w:link w:val="AklamaKonusu"/>
    <w:uiPriority w:val="99"/>
    <w:semiHidden/>
    <w:rsid w:val="003669B6"/>
    <w:rPr>
      <w:b/>
      <w:bCs/>
    </w:rPr>
  </w:style>
  <w:style w:type="paragraph" w:customStyle="1" w:styleId="Balk11">
    <w:name w:val="Başlık 11"/>
    <w:basedOn w:val="Normal"/>
    <w:rsid w:val="00831081"/>
    <w:pPr>
      <w:numPr>
        <w:numId w:val="4"/>
      </w:numPr>
      <w:spacing w:before="120" w:after="200" w:line="276" w:lineRule="auto"/>
      <w:jc w:val="both"/>
    </w:pPr>
    <w:rPr>
      <w:rFonts w:asciiTheme="minorHAnsi" w:eastAsiaTheme="minorHAnsi" w:hAnsiTheme="minorHAnsi" w:cstheme="minorBidi"/>
      <w:sz w:val="22"/>
      <w:szCs w:val="22"/>
      <w:lang w:val="tr-TR"/>
    </w:rPr>
  </w:style>
  <w:style w:type="paragraph" w:customStyle="1" w:styleId="Balk21">
    <w:name w:val="Başlık 21"/>
    <w:basedOn w:val="Normal"/>
    <w:rsid w:val="00831081"/>
    <w:pPr>
      <w:numPr>
        <w:ilvl w:val="1"/>
        <w:numId w:val="4"/>
      </w:numPr>
      <w:spacing w:before="120" w:after="200" w:line="276" w:lineRule="auto"/>
      <w:jc w:val="both"/>
    </w:pPr>
    <w:rPr>
      <w:rFonts w:asciiTheme="minorHAnsi" w:eastAsiaTheme="minorHAnsi" w:hAnsiTheme="minorHAnsi" w:cstheme="minorBidi"/>
      <w:sz w:val="22"/>
      <w:szCs w:val="22"/>
      <w:lang w:val="tr-TR"/>
    </w:rPr>
  </w:style>
  <w:style w:type="paragraph" w:customStyle="1" w:styleId="Balk31">
    <w:name w:val="Başlık 31"/>
    <w:basedOn w:val="Normal"/>
    <w:rsid w:val="00831081"/>
    <w:pPr>
      <w:numPr>
        <w:ilvl w:val="2"/>
        <w:numId w:val="4"/>
      </w:numPr>
      <w:spacing w:before="120" w:after="200" w:line="276" w:lineRule="auto"/>
      <w:ind w:left="1440"/>
      <w:jc w:val="both"/>
    </w:pPr>
    <w:rPr>
      <w:rFonts w:asciiTheme="minorHAnsi" w:eastAsiaTheme="minorHAnsi" w:hAnsiTheme="minorHAnsi" w:cstheme="minorBidi"/>
      <w:sz w:val="22"/>
      <w:szCs w:val="22"/>
      <w:lang w:val="tr-TR"/>
    </w:rPr>
  </w:style>
  <w:style w:type="paragraph" w:customStyle="1" w:styleId="Balk41">
    <w:name w:val="Başlık 41"/>
    <w:basedOn w:val="Normal"/>
    <w:rsid w:val="00831081"/>
    <w:pPr>
      <w:numPr>
        <w:ilvl w:val="3"/>
        <w:numId w:val="4"/>
      </w:numPr>
      <w:spacing w:before="120" w:after="200" w:line="276" w:lineRule="auto"/>
      <w:jc w:val="both"/>
    </w:pPr>
    <w:rPr>
      <w:rFonts w:asciiTheme="minorHAnsi" w:eastAsiaTheme="minorHAnsi" w:hAnsiTheme="minorHAnsi" w:cstheme="minorBidi"/>
      <w:sz w:val="22"/>
      <w:szCs w:val="22"/>
      <w:lang w:val="tr-TR"/>
    </w:rPr>
  </w:style>
  <w:style w:type="paragraph" w:customStyle="1" w:styleId="Balk51">
    <w:name w:val="Başlık 51"/>
    <w:basedOn w:val="Normal"/>
    <w:rsid w:val="00831081"/>
    <w:pPr>
      <w:numPr>
        <w:ilvl w:val="4"/>
        <w:numId w:val="4"/>
      </w:numPr>
      <w:spacing w:before="120" w:after="200" w:line="276" w:lineRule="auto"/>
      <w:jc w:val="both"/>
    </w:pPr>
    <w:rPr>
      <w:rFonts w:asciiTheme="minorHAnsi" w:eastAsiaTheme="minorHAnsi" w:hAnsiTheme="minorHAnsi" w:cstheme="minorBidi"/>
      <w:sz w:val="22"/>
      <w:szCs w:val="22"/>
      <w:lang w:val="tr-TR"/>
    </w:rPr>
  </w:style>
  <w:style w:type="paragraph" w:customStyle="1" w:styleId="Balk61">
    <w:name w:val="Başlık 61"/>
    <w:basedOn w:val="Normal"/>
    <w:rsid w:val="00831081"/>
    <w:pPr>
      <w:numPr>
        <w:ilvl w:val="5"/>
        <w:numId w:val="4"/>
      </w:numPr>
      <w:spacing w:before="120" w:after="200" w:line="276" w:lineRule="auto"/>
      <w:jc w:val="both"/>
    </w:pPr>
    <w:rPr>
      <w:rFonts w:asciiTheme="minorHAnsi" w:eastAsiaTheme="minorHAnsi" w:hAnsiTheme="minorHAnsi" w:cstheme="minorBidi"/>
      <w:sz w:val="22"/>
      <w:szCs w:val="22"/>
      <w:lang w:val="tr-TR"/>
    </w:rPr>
  </w:style>
  <w:style w:type="paragraph" w:customStyle="1" w:styleId="Balk71">
    <w:name w:val="Başlık 71"/>
    <w:basedOn w:val="Normal"/>
    <w:rsid w:val="00831081"/>
    <w:pPr>
      <w:numPr>
        <w:ilvl w:val="6"/>
        <w:numId w:val="4"/>
      </w:numPr>
      <w:spacing w:before="120" w:after="200" w:line="276" w:lineRule="auto"/>
      <w:jc w:val="both"/>
    </w:pPr>
    <w:rPr>
      <w:rFonts w:asciiTheme="minorHAnsi" w:eastAsiaTheme="minorHAnsi" w:hAnsiTheme="minorHAnsi" w:cstheme="minorBidi"/>
      <w:sz w:val="22"/>
      <w:szCs w:val="22"/>
      <w:lang w:val="tr-TR"/>
    </w:rPr>
  </w:style>
  <w:style w:type="paragraph" w:customStyle="1" w:styleId="Balk81">
    <w:name w:val="Başlık 81"/>
    <w:basedOn w:val="Normal"/>
    <w:rsid w:val="00831081"/>
    <w:pPr>
      <w:numPr>
        <w:ilvl w:val="7"/>
        <w:numId w:val="4"/>
      </w:numPr>
      <w:spacing w:before="120" w:after="200" w:line="276" w:lineRule="auto"/>
      <w:jc w:val="both"/>
    </w:pPr>
    <w:rPr>
      <w:rFonts w:asciiTheme="minorHAnsi" w:eastAsiaTheme="minorHAnsi" w:hAnsiTheme="minorHAnsi" w:cstheme="minorBidi"/>
      <w:sz w:val="22"/>
      <w:szCs w:val="22"/>
      <w:lang w:val="tr-TR"/>
    </w:rPr>
  </w:style>
  <w:style w:type="paragraph" w:customStyle="1" w:styleId="Balk91">
    <w:name w:val="Başlık 91"/>
    <w:basedOn w:val="Normal"/>
    <w:rsid w:val="00831081"/>
    <w:pPr>
      <w:numPr>
        <w:ilvl w:val="8"/>
        <w:numId w:val="4"/>
      </w:numPr>
      <w:spacing w:before="120" w:after="200" w:line="276" w:lineRule="auto"/>
      <w:jc w:val="both"/>
    </w:pPr>
    <w:rPr>
      <w:rFonts w:asciiTheme="minorHAnsi" w:eastAsiaTheme="minorHAnsi" w:hAnsiTheme="minorHAnsi" w:cstheme="minorBidi"/>
      <w:sz w:val="22"/>
      <w:szCs w:val="22"/>
      <w:lang w:val="tr-TR"/>
    </w:rPr>
  </w:style>
  <w:style w:type="character" w:customStyle="1" w:styleId="apple-converted-space">
    <w:name w:val="apple-converted-space"/>
    <w:basedOn w:val="VarsaylanParagrafYazTipi"/>
    <w:rsid w:val="00831081"/>
  </w:style>
  <w:style w:type="paragraph" w:styleId="T4">
    <w:name w:val="toc 4"/>
    <w:basedOn w:val="Normal"/>
    <w:next w:val="Normal"/>
    <w:autoRedefine/>
    <w:uiPriority w:val="39"/>
    <w:unhideWhenUsed/>
    <w:rsid w:val="00831081"/>
    <w:pPr>
      <w:tabs>
        <w:tab w:val="right" w:leader="dot" w:pos="9062"/>
      </w:tabs>
      <w:spacing w:before="120" w:after="100" w:line="276" w:lineRule="auto"/>
      <w:ind w:left="1985" w:hanging="425"/>
      <w:jc w:val="both"/>
    </w:pPr>
    <w:rPr>
      <w:rFonts w:asciiTheme="minorHAnsi" w:eastAsiaTheme="minorHAnsi" w:hAnsiTheme="minorHAnsi" w:cstheme="minorBidi"/>
      <w:sz w:val="22"/>
      <w:szCs w:val="22"/>
      <w:lang w:val="tr-TR"/>
    </w:rPr>
  </w:style>
  <w:style w:type="paragraph" w:styleId="T5">
    <w:name w:val="toc 5"/>
    <w:basedOn w:val="Normal"/>
    <w:next w:val="Normal"/>
    <w:autoRedefine/>
    <w:uiPriority w:val="39"/>
    <w:unhideWhenUsed/>
    <w:rsid w:val="00831081"/>
    <w:pPr>
      <w:tabs>
        <w:tab w:val="right" w:leader="dot" w:pos="9062"/>
      </w:tabs>
      <w:spacing w:before="120" w:after="100" w:line="276" w:lineRule="auto"/>
      <w:ind w:left="1560" w:hanging="567"/>
      <w:jc w:val="both"/>
    </w:pPr>
    <w:rPr>
      <w:rFonts w:asciiTheme="minorHAnsi" w:eastAsiaTheme="minorHAnsi" w:hAnsiTheme="minorHAnsi" w:cstheme="minorBidi"/>
      <w:sz w:val="22"/>
      <w:szCs w:val="22"/>
      <w:lang w:val="tr-TR"/>
    </w:rPr>
  </w:style>
  <w:style w:type="paragraph" w:styleId="T6">
    <w:name w:val="toc 6"/>
    <w:basedOn w:val="Normal"/>
    <w:next w:val="Normal"/>
    <w:autoRedefine/>
    <w:uiPriority w:val="39"/>
    <w:unhideWhenUsed/>
    <w:rsid w:val="00831081"/>
    <w:pPr>
      <w:tabs>
        <w:tab w:val="left" w:pos="1821"/>
        <w:tab w:val="right" w:leader="dot" w:pos="9062"/>
      </w:tabs>
      <w:spacing w:after="100" w:line="259" w:lineRule="auto"/>
      <w:ind w:left="1560" w:hanging="567"/>
    </w:pPr>
    <w:rPr>
      <w:rFonts w:asciiTheme="minorHAnsi" w:eastAsiaTheme="minorEastAsia" w:hAnsiTheme="minorHAnsi" w:cstheme="minorBidi"/>
      <w:sz w:val="22"/>
      <w:szCs w:val="22"/>
      <w:lang w:val="tr-TR" w:eastAsia="tr-TR"/>
    </w:rPr>
  </w:style>
  <w:style w:type="paragraph" w:styleId="T7">
    <w:name w:val="toc 7"/>
    <w:basedOn w:val="Normal"/>
    <w:next w:val="Normal"/>
    <w:autoRedefine/>
    <w:uiPriority w:val="39"/>
    <w:unhideWhenUsed/>
    <w:rsid w:val="00831081"/>
    <w:pPr>
      <w:tabs>
        <w:tab w:val="left" w:pos="2041"/>
        <w:tab w:val="right" w:leader="dot" w:pos="9062"/>
      </w:tabs>
      <w:spacing w:after="100" w:line="259" w:lineRule="auto"/>
      <w:ind w:left="1560" w:hanging="567"/>
    </w:pPr>
    <w:rPr>
      <w:rFonts w:asciiTheme="minorHAnsi" w:eastAsiaTheme="minorEastAsia" w:hAnsiTheme="minorHAnsi" w:cstheme="minorBidi"/>
      <w:sz w:val="22"/>
      <w:szCs w:val="22"/>
      <w:lang w:val="tr-TR" w:eastAsia="tr-TR"/>
    </w:rPr>
  </w:style>
  <w:style w:type="paragraph" w:styleId="T8">
    <w:name w:val="toc 8"/>
    <w:basedOn w:val="Normal"/>
    <w:next w:val="Normal"/>
    <w:autoRedefine/>
    <w:uiPriority w:val="39"/>
    <w:unhideWhenUsed/>
    <w:rsid w:val="00831081"/>
    <w:pPr>
      <w:tabs>
        <w:tab w:val="left" w:pos="2261"/>
        <w:tab w:val="right" w:leader="dot" w:pos="9062"/>
      </w:tabs>
      <w:spacing w:after="100" w:line="259" w:lineRule="auto"/>
      <w:ind w:left="1560" w:hanging="567"/>
    </w:pPr>
    <w:rPr>
      <w:rFonts w:asciiTheme="minorHAnsi" w:eastAsiaTheme="minorEastAsia" w:hAnsiTheme="minorHAnsi" w:cstheme="minorBidi"/>
      <w:sz w:val="22"/>
      <w:szCs w:val="22"/>
      <w:lang w:val="tr-TR" w:eastAsia="tr-TR"/>
    </w:rPr>
  </w:style>
  <w:style w:type="paragraph" w:styleId="T9">
    <w:name w:val="toc 9"/>
    <w:basedOn w:val="Normal"/>
    <w:next w:val="Normal"/>
    <w:autoRedefine/>
    <w:uiPriority w:val="39"/>
    <w:unhideWhenUsed/>
    <w:rsid w:val="00831081"/>
    <w:pPr>
      <w:tabs>
        <w:tab w:val="left" w:pos="1701"/>
        <w:tab w:val="right" w:leader="dot" w:pos="9062"/>
      </w:tabs>
      <w:spacing w:after="100" w:line="259" w:lineRule="auto"/>
      <w:ind w:left="1560" w:hanging="567"/>
    </w:pPr>
    <w:rPr>
      <w:rFonts w:asciiTheme="minorHAnsi" w:eastAsiaTheme="minorEastAsia" w:hAnsiTheme="minorHAnsi" w:cstheme="minorBidi"/>
      <w:sz w:val="22"/>
      <w:szCs w:val="22"/>
      <w:lang w:val="tr-TR" w:eastAsia="tr-TR"/>
    </w:rPr>
  </w:style>
  <w:style w:type="table" w:customStyle="1" w:styleId="TableGrid3">
    <w:name w:val="Table Grid3"/>
    <w:basedOn w:val="NormalTablo"/>
    <w:next w:val="TabloKlavuzu"/>
    <w:uiPriority w:val="59"/>
    <w:rsid w:val="00B229C4"/>
    <w:rPr>
      <w:rFonts w:ascii="Calibri" w:eastAsia="Calibri" w:hAnsi="Calibr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7D6368"/>
    <w:rPr>
      <w:color w:val="605E5C"/>
      <w:shd w:val="clear" w:color="auto" w:fill="E1DFDD"/>
    </w:rPr>
  </w:style>
  <w:style w:type="character" w:customStyle="1" w:styleId="outputtext">
    <w:name w:val="outputtext"/>
    <w:basedOn w:val="VarsaylanParagrafYazTipi"/>
    <w:rsid w:val="008015BC"/>
  </w:style>
  <w:style w:type="paragraph" w:styleId="Dzeltme">
    <w:name w:val="Revision"/>
    <w:hidden/>
    <w:uiPriority w:val="99"/>
    <w:semiHidden/>
    <w:rsid w:val="000808FD"/>
    <w:rPr>
      <w:sz w:val="24"/>
      <w:szCs w:val="24"/>
    </w:rPr>
  </w:style>
  <w:style w:type="table" w:customStyle="1" w:styleId="TableGrid1">
    <w:name w:val="Table Grid1"/>
    <w:basedOn w:val="NormalTablo"/>
    <w:next w:val="TabloKlavuzu"/>
    <w:uiPriority w:val="59"/>
    <w:rsid w:val="00012214"/>
    <w:rPr>
      <w:rFonts w:eastAsia="Cambria"/>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331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557531">
      <w:bodyDiv w:val="1"/>
      <w:marLeft w:val="0"/>
      <w:marRight w:val="0"/>
      <w:marTop w:val="0"/>
      <w:marBottom w:val="0"/>
      <w:divBdr>
        <w:top w:val="none" w:sz="0" w:space="0" w:color="auto"/>
        <w:left w:val="none" w:sz="0" w:space="0" w:color="auto"/>
        <w:bottom w:val="none" w:sz="0" w:space="0" w:color="auto"/>
        <w:right w:val="none" w:sz="0" w:space="0" w:color="auto"/>
      </w:divBdr>
    </w:div>
    <w:div w:id="720400601">
      <w:bodyDiv w:val="1"/>
      <w:marLeft w:val="0"/>
      <w:marRight w:val="0"/>
      <w:marTop w:val="0"/>
      <w:marBottom w:val="0"/>
      <w:divBdr>
        <w:top w:val="none" w:sz="0" w:space="0" w:color="auto"/>
        <w:left w:val="none" w:sz="0" w:space="0" w:color="auto"/>
        <w:bottom w:val="none" w:sz="0" w:space="0" w:color="auto"/>
        <w:right w:val="none" w:sz="0" w:space="0" w:color="auto"/>
      </w:divBdr>
    </w:div>
    <w:div w:id="734203134">
      <w:bodyDiv w:val="1"/>
      <w:marLeft w:val="0"/>
      <w:marRight w:val="0"/>
      <w:marTop w:val="0"/>
      <w:marBottom w:val="0"/>
      <w:divBdr>
        <w:top w:val="none" w:sz="0" w:space="0" w:color="auto"/>
        <w:left w:val="none" w:sz="0" w:space="0" w:color="auto"/>
        <w:bottom w:val="none" w:sz="0" w:space="0" w:color="auto"/>
        <w:right w:val="none" w:sz="0" w:space="0" w:color="auto"/>
      </w:divBdr>
    </w:div>
    <w:div w:id="822161006">
      <w:bodyDiv w:val="1"/>
      <w:marLeft w:val="0"/>
      <w:marRight w:val="0"/>
      <w:marTop w:val="0"/>
      <w:marBottom w:val="0"/>
      <w:divBdr>
        <w:top w:val="none" w:sz="0" w:space="0" w:color="auto"/>
        <w:left w:val="none" w:sz="0" w:space="0" w:color="auto"/>
        <w:bottom w:val="none" w:sz="0" w:space="0" w:color="auto"/>
        <w:right w:val="none" w:sz="0" w:space="0" w:color="auto"/>
      </w:divBdr>
    </w:div>
    <w:div w:id="827747994">
      <w:bodyDiv w:val="1"/>
      <w:marLeft w:val="0"/>
      <w:marRight w:val="0"/>
      <w:marTop w:val="0"/>
      <w:marBottom w:val="0"/>
      <w:divBdr>
        <w:top w:val="none" w:sz="0" w:space="0" w:color="auto"/>
        <w:left w:val="none" w:sz="0" w:space="0" w:color="auto"/>
        <w:bottom w:val="none" w:sz="0" w:space="0" w:color="auto"/>
        <w:right w:val="none" w:sz="0" w:space="0" w:color="auto"/>
      </w:divBdr>
    </w:div>
    <w:div w:id="889922718">
      <w:bodyDiv w:val="1"/>
      <w:marLeft w:val="0"/>
      <w:marRight w:val="0"/>
      <w:marTop w:val="0"/>
      <w:marBottom w:val="0"/>
      <w:divBdr>
        <w:top w:val="none" w:sz="0" w:space="0" w:color="auto"/>
        <w:left w:val="none" w:sz="0" w:space="0" w:color="auto"/>
        <w:bottom w:val="none" w:sz="0" w:space="0" w:color="auto"/>
        <w:right w:val="none" w:sz="0" w:space="0" w:color="auto"/>
      </w:divBdr>
    </w:div>
    <w:div w:id="956251643">
      <w:bodyDiv w:val="1"/>
      <w:marLeft w:val="0"/>
      <w:marRight w:val="0"/>
      <w:marTop w:val="0"/>
      <w:marBottom w:val="0"/>
      <w:divBdr>
        <w:top w:val="none" w:sz="0" w:space="0" w:color="auto"/>
        <w:left w:val="none" w:sz="0" w:space="0" w:color="auto"/>
        <w:bottom w:val="none" w:sz="0" w:space="0" w:color="auto"/>
        <w:right w:val="none" w:sz="0" w:space="0" w:color="auto"/>
      </w:divBdr>
    </w:div>
    <w:div w:id="1106584448">
      <w:bodyDiv w:val="1"/>
      <w:marLeft w:val="0"/>
      <w:marRight w:val="0"/>
      <w:marTop w:val="0"/>
      <w:marBottom w:val="0"/>
      <w:divBdr>
        <w:top w:val="none" w:sz="0" w:space="0" w:color="auto"/>
        <w:left w:val="none" w:sz="0" w:space="0" w:color="auto"/>
        <w:bottom w:val="none" w:sz="0" w:space="0" w:color="auto"/>
        <w:right w:val="none" w:sz="0" w:space="0" w:color="auto"/>
      </w:divBdr>
    </w:div>
    <w:div w:id="1268461129">
      <w:bodyDiv w:val="1"/>
      <w:marLeft w:val="0"/>
      <w:marRight w:val="0"/>
      <w:marTop w:val="0"/>
      <w:marBottom w:val="0"/>
      <w:divBdr>
        <w:top w:val="none" w:sz="0" w:space="0" w:color="auto"/>
        <w:left w:val="none" w:sz="0" w:space="0" w:color="auto"/>
        <w:bottom w:val="none" w:sz="0" w:space="0" w:color="auto"/>
        <w:right w:val="none" w:sz="0" w:space="0" w:color="auto"/>
      </w:divBdr>
    </w:div>
    <w:div w:id="1462915882">
      <w:bodyDiv w:val="1"/>
      <w:marLeft w:val="0"/>
      <w:marRight w:val="0"/>
      <w:marTop w:val="0"/>
      <w:marBottom w:val="0"/>
      <w:divBdr>
        <w:top w:val="none" w:sz="0" w:space="0" w:color="auto"/>
        <w:left w:val="none" w:sz="0" w:space="0" w:color="auto"/>
        <w:bottom w:val="none" w:sz="0" w:space="0" w:color="auto"/>
        <w:right w:val="none" w:sz="0" w:space="0" w:color="auto"/>
      </w:divBdr>
    </w:div>
    <w:div w:id="1575579180">
      <w:bodyDiv w:val="1"/>
      <w:marLeft w:val="0"/>
      <w:marRight w:val="0"/>
      <w:marTop w:val="0"/>
      <w:marBottom w:val="0"/>
      <w:divBdr>
        <w:top w:val="none" w:sz="0" w:space="0" w:color="auto"/>
        <w:left w:val="none" w:sz="0" w:space="0" w:color="auto"/>
        <w:bottom w:val="none" w:sz="0" w:space="0" w:color="auto"/>
        <w:right w:val="none" w:sz="0" w:space="0" w:color="auto"/>
      </w:divBdr>
    </w:div>
    <w:div w:id="1809085650">
      <w:bodyDiv w:val="1"/>
      <w:marLeft w:val="0"/>
      <w:marRight w:val="0"/>
      <w:marTop w:val="0"/>
      <w:marBottom w:val="0"/>
      <w:divBdr>
        <w:top w:val="none" w:sz="0" w:space="0" w:color="auto"/>
        <w:left w:val="none" w:sz="0" w:space="0" w:color="auto"/>
        <w:bottom w:val="none" w:sz="0" w:space="0" w:color="auto"/>
        <w:right w:val="none" w:sz="0" w:space="0" w:color="auto"/>
      </w:divBdr>
    </w:div>
    <w:div w:id="1864173121">
      <w:bodyDiv w:val="1"/>
      <w:marLeft w:val="0"/>
      <w:marRight w:val="0"/>
      <w:marTop w:val="0"/>
      <w:marBottom w:val="0"/>
      <w:divBdr>
        <w:top w:val="none" w:sz="0" w:space="0" w:color="auto"/>
        <w:left w:val="none" w:sz="0" w:space="0" w:color="auto"/>
        <w:bottom w:val="none" w:sz="0" w:space="0" w:color="auto"/>
        <w:right w:val="none" w:sz="0" w:space="0" w:color="auto"/>
      </w:divBdr>
    </w:div>
    <w:div w:id="1913272151">
      <w:bodyDiv w:val="1"/>
      <w:marLeft w:val="0"/>
      <w:marRight w:val="0"/>
      <w:marTop w:val="0"/>
      <w:marBottom w:val="0"/>
      <w:divBdr>
        <w:top w:val="none" w:sz="0" w:space="0" w:color="auto"/>
        <w:left w:val="none" w:sz="0" w:space="0" w:color="auto"/>
        <w:bottom w:val="none" w:sz="0" w:space="0" w:color="auto"/>
        <w:right w:val="none" w:sz="0" w:space="0" w:color="auto"/>
      </w:divBdr>
    </w:div>
    <w:div w:id="2013683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TaxKeywordTaxHTField xmlns="179c9df7-bfec-4257-afe4-54792d6740de">
      <Terms xmlns="http://schemas.microsoft.com/office/infopath/2007/PartnerControls"/>
    </TaxKeywordTaxHTField>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CatchAll xmlns="179c9df7-bfec-4257-afe4-54792d6740de">
      <Value>5</Value>
      <Value>13</Value>
    </TaxCatchAll>
    <_dlc_DocId xmlns="179c9df7-bfec-4257-afe4-54792d6740de">BTSPARTNERS-4-4701</_dlc_DocId>
    <_dlc_DocIdUrl xmlns="179c9df7-bfec-4257-afe4-54792d6740de">
      <Url>https://btspartners.sharepoint.com/_layouts/15/DocIdRedir.aspx?ID=BTSPARTNERS-4-4701</Url>
      <Description>BTSPARTNERS-4-4701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9" ma:contentTypeDescription="Yeni belge oluşturun." ma:contentTypeScope="" ma:versionID="21607fd7da4c63d104be40e9106708c1">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a62f03537adaee0f00ab5df7d6cbe305"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28EDC-4AC6-4C91-A0E6-3FE77ED67661}">
  <ds:schemaRefs>
    <ds:schemaRef ds:uri="http://schemas.microsoft.com/sharepoint/events"/>
  </ds:schemaRefs>
</ds:datastoreItem>
</file>

<file path=customXml/itemProps2.xml><?xml version="1.0" encoding="utf-8"?>
<ds:datastoreItem xmlns:ds="http://schemas.openxmlformats.org/officeDocument/2006/customXml" ds:itemID="{CAF3829C-7930-4BCD-AA1F-05CDFDA8EEFB}">
  <ds:schemaRefs>
    <ds:schemaRef ds:uri="http://schemas.microsoft.com/sharepoint/v3/contenttype/forms"/>
  </ds:schemaRefs>
</ds:datastoreItem>
</file>

<file path=customXml/itemProps3.xml><?xml version="1.0" encoding="utf-8"?>
<ds:datastoreItem xmlns:ds="http://schemas.openxmlformats.org/officeDocument/2006/customXml" ds:itemID="{81B72AFE-8B01-423A-B716-71F8CD0CC646}">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4.xml><?xml version="1.0" encoding="utf-8"?>
<ds:datastoreItem xmlns:ds="http://schemas.openxmlformats.org/officeDocument/2006/customXml" ds:itemID="{A1613666-4B42-4B50-BB17-0D37445EF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0EACE-F9D9-4D42-8B95-412F0F4C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5462</Words>
  <Characters>31138</Characters>
  <Application>Microsoft Office Word</Application>
  <DocSecurity>0</DocSecurity>
  <Lines>259</Lines>
  <Paragraphs>73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APOLLO</Company>
  <LinksUpToDate>false</LinksUpToDate>
  <CharactersWithSpaces>36527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BTS</dc:creator>
  <cp:keywords/>
  <cp:lastModifiedBy>Ruyam Iyigun</cp:lastModifiedBy>
  <cp:revision>31</cp:revision>
  <cp:lastPrinted>2016-09-29T16:43:00Z</cp:lastPrinted>
  <dcterms:created xsi:type="dcterms:W3CDTF">2021-08-31T13:13:00Z</dcterms:created>
  <dcterms:modified xsi:type="dcterms:W3CDTF">2021-11-03T12:15:00Z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0x010100C323375D2D9A54448A394864BDACF5ED</vt:lpwstr>
  </property>
  <property fmtid="{D5CDD505-2E9C-101B-9397-08002B2CF9AE}" pid="3" name="_dlc_DocIdItemGuid">
    <vt:lpwstr>93521c15-27e3-436d-816a-0fd064307a1b</vt:lpwstr>
  </property>
  <property fmtid="{D5CDD505-2E9C-101B-9397-08002B2CF9AE}" pid="4" name="TaxKeyword">
    <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ies>
</file>